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D3" w:rsidRPr="0052289C" w:rsidRDefault="000C23D3">
      <w:pPr>
        <w:pStyle w:val="Titolo"/>
        <w:rPr>
          <w:sz w:val="28"/>
          <w:szCs w:val="28"/>
        </w:rPr>
      </w:pPr>
      <w:r w:rsidRPr="0052289C">
        <w:rPr>
          <w:sz w:val="28"/>
          <w:szCs w:val="28"/>
        </w:rPr>
        <w:t>Immanuel Kant</w:t>
      </w:r>
    </w:p>
    <w:p w:rsidR="000C23D3" w:rsidRPr="0052289C" w:rsidRDefault="000C23D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52289C" w:rsidRPr="0052289C" w:rsidTr="000C23D3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52289C" w:rsidRPr="0052289C" w:rsidRDefault="00522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Vita e opere - </w:t>
            </w:r>
            <w:r w:rsidRPr="0052289C">
              <w:rPr>
                <w:sz w:val="28"/>
                <w:szCs w:val="28"/>
              </w:rPr>
              <w:t xml:space="preserve">Nasce a Konigsberg (Germania) nel 1724 e muore nel 1804. Sulla sua tomba furono scritte delle sue parole, prese dalla </w:t>
            </w:r>
            <w:r w:rsidRPr="0052289C">
              <w:rPr>
                <w:i/>
                <w:iCs/>
                <w:sz w:val="28"/>
                <w:szCs w:val="28"/>
              </w:rPr>
              <w:t>Critica della ragion pratica</w:t>
            </w:r>
            <w:r w:rsidRPr="0052289C">
              <w:rPr>
                <w:sz w:val="28"/>
                <w:szCs w:val="28"/>
              </w:rPr>
              <w:t>: “Il cielo stellato sopra di me e la legge morale dentro di me”.</w:t>
            </w:r>
          </w:p>
          <w:p w:rsidR="0052289C" w:rsidRPr="0052289C" w:rsidRDefault="00776A98">
            <w:pPr>
              <w:rPr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-706755</wp:posOffset>
                  </wp:positionV>
                  <wp:extent cx="1019175" cy="1050290"/>
                  <wp:effectExtent l="19050" t="0" r="9525" b="0"/>
                  <wp:wrapSquare wrapText="bothSides"/>
                  <wp:docPr id="4" name="Immagine 4" descr="Kan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n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289C" w:rsidRPr="0052289C">
              <w:rPr>
                <w:sz w:val="28"/>
                <w:szCs w:val="28"/>
              </w:rPr>
              <w:t>Fu educato in un collegio r</w:t>
            </w:r>
            <w:r w:rsidR="0052289C">
              <w:rPr>
                <w:sz w:val="28"/>
                <w:szCs w:val="28"/>
              </w:rPr>
              <w:t>eligioso. Poi studiò</w:t>
            </w:r>
            <w:r w:rsidR="0052289C" w:rsidRPr="0052289C">
              <w:rPr>
                <w:sz w:val="28"/>
                <w:szCs w:val="28"/>
              </w:rPr>
              <w:t xml:space="preserve"> matematica</w:t>
            </w:r>
            <w:r w:rsidR="0052289C">
              <w:rPr>
                <w:sz w:val="28"/>
                <w:szCs w:val="28"/>
              </w:rPr>
              <w:t>, fisica (soprattutto NEWTON), filosofia (fu attratto soprattutto da HUME e dal suo scetticismo)</w:t>
            </w:r>
            <w:r w:rsidR="0052289C" w:rsidRPr="0052289C">
              <w:rPr>
                <w:sz w:val="28"/>
                <w:szCs w:val="28"/>
              </w:rPr>
              <w:t xml:space="preserve"> e </w:t>
            </w:r>
            <w:r w:rsidR="0052289C">
              <w:rPr>
                <w:sz w:val="28"/>
                <w:szCs w:val="28"/>
              </w:rPr>
              <w:t>poi teologia. D</w:t>
            </w:r>
            <w:r w:rsidR="0052289C" w:rsidRPr="0052289C">
              <w:rPr>
                <w:sz w:val="28"/>
                <w:szCs w:val="28"/>
              </w:rPr>
              <w:t>ivenne docente universitario e per tutta la vita, con scrupolo e attenzione, si dedicò ai suoi studi. Aveva pochi amici e il suo era uno stile di vita rigido (si dice che la gente del suo paese regolasse gli orologi al suo passaggio…).</w:t>
            </w:r>
          </w:p>
          <w:p w:rsidR="0052289C" w:rsidRPr="0052289C" w:rsidRDefault="0052289C">
            <w:pPr>
              <w:rPr>
                <w:sz w:val="28"/>
                <w:szCs w:val="28"/>
              </w:rPr>
            </w:pPr>
            <w:r w:rsidRPr="0052289C">
              <w:rPr>
                <w:sz w:val="28"/>
                <w:szCs w:val="28"/>
                <w:u w:val="single"/>
              </w:rPr>
              <w:t>Opere più importanti</w:t>
            </w:r>
            <w:r w:rsidRPr="0052289C">
              <w:rPr>
                <w:sz w:val="28"/>
                <w:szCs w:val="28"/>
              </w:rPr>
              <w:t xml:space="preserve">: </w:t>
            </w:r>
            <w:r w:rsidRPr="0052289C">
              <w:rPr>
                <w:i/>
                <w:iCs/>
                <w:sz w:val="28"/>
                <w:szCs w:val="28"/>
              </w:rPr>
              <w:t>Critica della ragion pura</w:t>
            </w:r>
            <w:r w:rsidRPr="0052289C">
              <w:rPr>
                <w:sz w:val="28"/>
                <w:szCs w:val="28"/>
              </w:rPr>
              <w:t xml:space="preserve">, </w:t>
            </w:r>
            <w:r w:rsidRPr="0052289C">
              <w:rPr>
                <w:i/>
                <w:iCs/>
                <w:sz w:val="28"/>
                <w:szCs w:val="28"/>
              </w:rPr>
              <w:t>Critica della ragion pratica</w:t>
            </w:r>
            <w:r w:rsidRPr="0052289C">
              <w:rPr>
                <w:sz w:val="28"/>
                <w:szCs w:val="28"/>
              </w:rPr>
              <w:t xml:space="preserve">, </w:t>
            </w:r>
            <w:r w:rsidRPr="0052289C">
              <w:rPr>
                <w:i/>
                <w:sz w:val="28"/>
                <w:szCs w:val="28"/>
              </w:rPr>
              <w:t>Critica del giudizio</w:t>
            </w:r>
            <w:r>
              <w:rPr>
                <w:sz w:val="28"/>
                <w:szCs w:val="28"/>
              </w:rPr>
              <w:t xml:space="preserve">, </w:t>
            </w:r>
            <w:r w:rsidRPr="0052289C">
              <w:rPr>
                <w:i/>
                <w:iCs/>
                <w:sz w:val="28"/>
                <w:szCs w:val="28"/>
              </w:rPr>
              <w:t>Per la pace perpetua</w:t>
            </w:r>
          </w:p>
        </w:tc>
      </w:tr>
    </w:tbl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rPr>
          <w:sz w:val="28"/>
          <w:szCs w:val="28"/>
        </w:rPr>
      </w:pPr>
      <w:r w:rsidRPr="0052289C">
        <w:rPr>
          <w:noProof/>
          <w:sz w:val="28"/>
          <w:szCs w:val="28"/>
          <w:lang w:eastAsia="it-IT"/>
        </w:rPr>
        <w:pict>
          <v:rect id="_x0000_s1026" style="position:absolute;left:0;text-align:left;margin-left:1in;margin-top:18.7pt;width:333pt;height:36pt;z-index:-251658752;mso-wrap-edited:f" wrapcoords="-50 0 -50 21600 21650 21600 21650 0 -50 0"/>
        </w:pict>
      </w:r>
    </w:p>
    <w:p w:rsidR="000C23D3" w:rsidRPr="0052289C" w:rsidRDefault="000C23D3">
      <w:pPr>
        <w:jc w:val="center"/>
        <w:rPr>
          <w:sz w:val="28"/>
          <w:szCs w:val="28"/>
        </w:rPr>
      </w:pPr>
      <w:r w:rsidRPr="0052289C">
        <w:rPr>
          <w:sz w:val="28"/>
          <w:szCs w:val="28"/>
        </w:rPr>
        <w:t xml:space="preserve">Distinguiamo </w:t>
      </w:r>
      <w:r w:rsidRPr="0052289C">
        <w:rPr>
          <w:smallCaps/>
          <w:sz w:val="28"/>
          <w:szCs w:val="28"/>
        </w:rPr>
        <w:t>tre periodi</w:t>
      </w:r>
      <w:r w:rsidRPr="0052289C">
        <w:rPr>
          <w:sz w:val="28"/>
          <w:szCs w:val="28"/>
        </w:rPr>
        <w:t xml:space="preserve"> nel pensiero kantiano:</w:t>
      </w:r>
    </w:p>
    <w:p w:rsidR="000C23D3" w:rsidRPr="0052289C" w:rsidRDefault="000C23D3">
      <w:pPr>
        <w:jc w:val="center"/>
        <w:rPr>
          <w:sz w:val="28"/>
          <w:szCs w:val="28"/>
        </w:rPr>
      </w:pPr>
    </w:p>
    <w:p w:rsidR="000C23D3" w:rsidRPr="0052289C" w:rsidRDefault="000C23D3">
      <w:pPr>
        <w:numPr>
          <w:ilvl w:val="0"/>
          <w:numId w:val="1"/>
        </w:numPr>
        <w:rPr>
          <w:sz w:val="28"/>
          <w:szCs w:val="28"/>
        </w:rPr>
      </w:pPr>
      <w:r w:rsidRPr="0052289C">
        <w:rPr>
          <w:sz w:val="28"/>
          <w:szCs w:val="28"/>
        </w:rPr>
        <w:t xml:space="preserve">fino al 1760: Kant è molto interessato alle scienze naturali </w:t>
      </w:r>
      <w:r w:rsidR="0052289C">
        <w:rPr>
          <w:sz w:val="28"/>
          <w:szCs w:val="28"/>
        </w:rPr>
        <w:t>(Newton)</w:t>
      </w:r>
    </w:p>
    <w:p w:rsidR="000C23D3" w:rsidRPr="0052289C" w:rsidRDefault="000C23D3">
      <w:pPr>
        <w:numPr>
          <w:ilvl w:val="0"/>
          <w:numId w:val="1"/>
        </w:numPr>
        <w:rPr>
          <w:sz w:val="28"/>
          <w:szCs w:val="28"/>
        </w:rPr>
      </w:pPr>
      <w:r w:rsidRPr="0052289C">
        <w:rPr>
          <w:sz w:val="28"/>
          <w:szCs w:val="28"/>
        </w:rPr>
        <w:t xml:space="preserve">fino al 1781: è il periodo in cui prevale in Kant l’interesse per la </w:t>
      </w:r>
      <w:r w:rsidRPr="0052289C">
        <w:rPr>
          <w:smallCaps/>
          <w:sz w:val="28"/>
          <w:szCs w:val="28"/>
        </w:rPr>
        <w:t>filosofia</w:t>
      </w:r>
      <w:r w:rsidRPr="0052289C">
        <w:rPr>
          <w:sz w:val="28"/>
          <w:szCs w:val="28"/>
        </w:rPr>
        <w:t xml:space="preserve"> </w:t>
      </w:r>
    </w:p>
    <w:p w:rsidR="000C23D3" w:rsidRPr="0052289C" w:rsidRDefault="0052289C">
      <w:pPr>
        <w:numPr>
          <w:ilvl w:val="0"/>
          <w:numId w:val="1"/>
        </w:numPr>
        <w:rPr>
          <w:sz w:val="28"/>
          <w:szCs w:val="28"/>
        </w:rPr>
      </w:pPr>
      <w:r w:rsidRPr="0052289C">
        <w:rPr>
          <w:sz w:val="28"/>
          <w:szCs w:val="28"/>
        </w:rPr>
        <w:t xml:space="preserve">nel 1781 Kant pubblica la </w:t>
      </w:r>
      <w:r w:rsidRPr="0052289C">
        <w:rPr>
          <w:i/>
          <w:sz w:val="28"/>
          <w:szCs w:val="28"/>
        </w:rPr>
        <w:t>Critica della ragion pura</w:t>
      </w:r>
      <w:r>
        <w:rPr>
          <w:sz w:val="28"/>
          <w:szCs w:val="28"/>
        </w:rPr>
        <w:t>: dal 1781 in poi</w:t>
      </w:r>
      <w:r w:rsidR="000C23D3" w:rsidRPr="0052289C">
        <w:rPr>
          <w:sz w:val="28"/>
          <w:szCs w:val="28"/>
        </w:rPr>
        <w:t xml:space="preserve"> è il periodo della </w:t>
      </w:r>
      <w:r w:rsidR="000C23D3" w:rsidRPr="0052289C">
        <w:rPr>
          <w:smallCaps/>
          <w:sz w:val="28"/>
          <w:szCs w:val="28"/>
        </w:rPr>
        <w:t xml:space="preserve">filosofia </w:t>
      </w:r>
      <w:r>
        <w:rPr>
          <w:smallCaps/>
          <w:sz w:val="28"/>
          <w:szCs w:val="28"/>
        </w:rPr>
        <w:t xml:space="preserve">CRITICA o </w:t>
      </w:r>
      <w:r w:rsidR="000C23D3" w:rsidRPr="0052289C">
        <w:rPr>
          <w:smallCaps/>
          <w:sz w:val="28"/>
          <w:szCs w:val="28"/>
        </w:rPr>
        <w:t>trascendentale</w:t>
      </w:r>
    </w:p>
    <w:p w:rsidR="000C23D3" w:rsidRPr="0052289C" w:rsidRDefault="000C23D3">
      <w:pPr>
        <w:rPr>
          <w:smallCaps/>
          <w:sz w:val="28"/>
          <w:szCs w:val="28"/>
        </w:rPr>
      </w:pPr>
    </w:p>
    <w:p w:rsidR="00F435FE" w:rsidRPr="00F435FE" w:rsidRDefault="00F435FE" w:rsidP="00F435FE">
      <w:pPr>
        <w:jc w:val="center"/>
        <w:rPr>
          <w:sz w:val="28"/>
          <w:szCs w:val="28"/>
        </w:rPr>
      </w:pPr>
      <w:r w:rsidRPr="00F435FE">
        <w:rPr>
          <w:sz w:val="28"/>
          <w:szCs w:val="28"/>
        </w:rPr>
        <w:t>CRITICISMO</w:t>
      </w:r>
    </w:p>
    <w:p w:rsidR="00F435FE" w:rsidRPr="00F435FE" w:rsidRDefault="00F435FE" w:rsidP="00F435FE">
      <w:pPr>
        <w:jc w:val="center"/>
        <w:rPr>
          <w:sz w:val="28"/>
          <w:szCs w:val="28"/>
        </w:rPr>
      </w:pPr>
      <w:r w:rsidRPr="00F435FE">
        <w:rPr>
          <w:sz w:val="28"/>
          <w:szCs w:val="28"/>
        </w:rPr>
        <w:t>(criticare = giudicare, valutare, soppesare)</w:t>
      </w:r>
    </w:p>
    <w:p w:rsidR="00F435FE" w:rsidRPr="00F435FE" w:rsidRDefault="00F435FE" w:rsidP="00F435FE">
      <w:pPr>
        <w:jc w:val="center"/>
        <w:rPr>
          <w:sz w:val="28"/>
          <w:szCs w:val="28"/>
        </w:rPr>
      </w:pPr>
      <w:r w:rsidRPr="00F435FE">
        <w:rPr>
          <w:sz w:val="28"/>
          <w:szCs w:val="28"/>
        </w:rPr>
        <w:t>=</w:t>
      </w:r>
    </w:p>
    <w:p w:rsidR="00F435FE" w:rsidRPr="00F435FE" w:rsidRDefault="00F435FE" w:rsidP="00F435FE">
      <w:pPr>
        <w:jc w:val="center"/>
        <w:rPr>
          <w:sz w:val="28"/>
          <w:szCs w:val="28"/>
        </w:rPr>
      </w:pPr>
      <w:r w:rsidRPr="00F435FE">
        <w:rPr>
          <w:sz w:val="28"/>
          <w:szCs w:val="28"/>
        </w:rPr>
        <w:t>Interrogarsi sul FONDAMENTO della ragione</w:t>
      </w:r>
    </w:p>
    <w:p w:rsidR="00F435FE" w:rsidRPr="00F435FE" w:rsidRDefault="00F435FE" w:rsidP="00F435FE">
      <w:pPr>
        <w:jc w:val="center"/>
        <w:rPr>
          <w:sz w:val="28"/>
          <w:szCs w:val="28"/>
        </w:rPr>
      </w:pPr>
      <w:r w:rsidRPr="00F435FE">
        <w:rPr>
          <w:sz w:val="28"/>
          <w:szCs w:val="28"/>
        </w:rPr>
        <w:t>=</w:t>
      </w:r>
    </w:p>
    <w:p w:rsidR="00F435FE" w:rsidRPr="00F435FE" w:rsidRDefault="00F435FE" w:rsidP="00F435FE">
      <w:pPr>
        <w:jc w:val="center"/>
        <w:rPr>
          <w:sz w:val="28"/>
          <w:szCs w:val="28"/>
        </w:rPr>
      </w:pPr>
      <w:r w:rsidRPr="00F435FE">
        <w:rPr>
          <w:sz w:val="28"/>
          <w:szCs w:val="28"/>
        </w:rPr>
        <w:t>Chiarire:</w:t>
      </w:r>
      <w:r>
        <w:rPr>
          <w:sz w:val="28"/>
          <w:szCs w:val="28"/>
        </w:rPr>
        <w:t xml:space="preserve"> 1) </w:t>
      </w:r>
      <w:r w:rsidRPr="00F435FE">
        <w:rPr>
          <w:sz w:val="28"/>
          <w:szCs w:val="28"/>
        </w:rPr>
        <w:t>I LIMITI</w:t>
      </w:r>
      <w:r>
        <w:rPr>
          <w:sz w:val="28"/>
          <w:szCs w:val="28"/>
        </w:rPr>
        <w:t xml:space="preserve">; 2) </w:t>
      </w:r>
      <w:r w:rsidRPr="00F435FE">
        <w:rPr>
          <w:sz w:val="28"/>
          <w:szCs w:val="28"/>
        </w:rPr>
        <w:t>Le POSSIBILITA’</w:t>
      </w:r>
    </w:p>
    <w:p w:rsidR="00F435FE" w:rsidRPr="00F435FE" w:rsidRDefault="00F435FE" w:rsidP="00F435FE">
      <w:pPr>
        <w:rPr>
          <w:sz w:val="28"/>
          <w:szCs w:val="28"/>
        </w:rPr>
      </w:pPr>
    </w:p>
    <w:p w:rsidR="00F435FE" w:rsidRPr="00F435FE" w:rsidRDefault="00F435FE" w:rsidP="00F435FE">
      <w:pPr>
        <w:rPr>
          <w:sz w:val="28"/>
          <w:szCs w:val="28"/>
        </w:rPr>
      </w:pPr>
      <w:r w:rsidRPr="00F435FE">
        <w:rPr>
          <w:sz w:val="28"/>
          <w:szCs w:val="28"/>
        </w:rPr>
        <w:t xml:space="preserve">Il criticismo </w:t>
      </w:r>
      <w:r w:rsidRPr="00F435FE">
        <w:rPr>
          <w:i/>
          <w:sz w:val="28"/>
          <w:szCs w:val="28"/>
          <w:u w:val="single"/>
        </w:rPr>
        <w:t>non è</w:t>
      </w:r>
      <w:r w:rsidRPr="00F435FE">
        <w:rPr>
          <w:sz w:val="28"/>
          <w:szCs w:val="28"/>
        </w:rPr>
        <w:t>:</w:t>
      </w:r>
    </w:p>
    <w:p w:rsidR="00F435FE" w:rsidRPr="00F435FE" w:rsidRDefault="00F435FE" w:rsidP="00F435F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F435FE">
        <w:rPr>
          <w:sz w:val="28"/>
          <w:szCs w:val="28"/>
        </w:rPr>
        <w:t xml:space="preserve">DOGMATISMO (accettare </w:t>
      </w:r>
      <w:r>
        <w:rPr>
          <w:sz w:val="28"/>
          <w:szCs w:val="28"/>
        </w:rPr>
        <w:t xml:space="preserve">tutto </w:t>
      </w:r>
      <w:r w:rsidRPr="00F435FE">
        <w:rPr>
          <w:sz w:val="28"/>
          <w:szCs w:val="28"/>
        </w:rPr>
        <w:t>senza domandare)</w:t>
      </w:r>
    </w:p>
    <w:p w:rsidR="00F435FE" w:rsidRPr="00F435FE" w:rsidRDefault="00F435FE" w:rsidP="00F435F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F435FE">
        <w:rPr>
          <w:sz w:val="28"/>
          <w:szCs w:val="28"/>
        </w:rPr>
        <w:t>SCETTICISMO (</w:t>
      </w:r>
      <w:r>
        <w:rPr>
          <w:sz w:val="28"/>
          <w:szCs w:val="28"/>
        </w:rPr>
        <w:t xml:space="preserve">non accettare nulla per vero; perché no? </w:t>
      </w:r>
      <w:r w:rsidRPr="00F435FE">
        <w:rPr>
          <w:sz w:val="28"/>
          <w:szCs w:val="28"/>
        </w:rPr>
        <w:t>perché entro quel certo limite la ragione è valida)</w:t>
      </w:r>
    </w:p>
    <w:p w:rsidR="000C23D3" w:rsidRPr="0052289C" w:rsidRDefault="000C23D3">
      <w:pPr>
        <w:pStyle w:val="Titolo2"/>
        <w:rPr>
          <w:sz w:val="28"/>
          <w:szCs w:val="28"/>
        </w:rPr>
      </w:pPr>
      <w:r w:rsidRPr="0052289C">
        <w:rPr>
          <w:sz w:val="28"/>
          <w:szCs w:val="28"/>
        </w:rPr>
        <w:lastRenderedPageBreak/>
        <w:t>Il problema generale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Nella </w:t>
      </w:r>
      <w:r w:rsidRPr="0052289C">
        <w:rPr>
          <w:i/>
          <w:iCs/>
          <w:sz w:val="28"/>
          <w:szCs w:val="28"/>
        </w:rPr>
        <w:t xml:space="preserve">Critica della ragion pura </w:t>
      </w:r>
      <w:r w:rsidRPr="0052289C">
        <w:rPr>
          <w:sz w:val="28"/>
          <w:szCs w:val="28"/>
        </w:rPr>
        <w:t xml:space="preserve">(opera che richiese dodici anni di lavoro e che fu pubblicata nel 1781) Kant vuole fare </w:t>
      </w:r>
      <w:r w:rsidRPr="0052289C">
        <w:rPr>
          <w:b/>
          <w:bCs/>
          <w:sz w:val="28"/>
          <w:szCs w:val="28"/>
        </w:rPr>
        <w:t>un’analisi critica dei fondamenti e dei limiti del sapere</w:t>
      </w:r>
      <w:r w:rsidRPr="0052289C">
        <w:rPr>
          <w:sz w:val="28"/>
          <w:szCs w:val="28"/>
        </w:rPr>
        <w:t xml:space="preserve">. Vuole insomma sapere </w:t>
      </w:r>
      <w:r w:rsidRPr="0052289C">
        <w:rPr>
          <w:smallCaps/>
          <w:color w:val="FF0000"/>
          <w:sz w:val="28"/>
          <w:szCs w:val="28"/>
        </w:rPr>
        <w:t>se</w:t>
      </w:r>
      <w:r w:rsidRPr="0052289C">
        <w:rPr>
          <w:sz w:val="28"/>
          <w:szCs w:val="28"/>
        </w:rPr>
        <w:t xml:space="preserve"> è possibile e </w:t>
      </w:r>
      <w:r w:rsidRPr="0052289C">
        <w:rPr>
          <w:smallCaps/>
          <w:color w:val="FF0000"/>
          <w:sz w:val="28"/>
          <w:szCs w:val="28"/>
        </w:rPr>
        <w:t>come</w:t>
      </w:r>
      <w:r w:rsidRPr="0052289C">
        <w:rPr>
          <w:sz w:val="28"/>
          <w:szCs w:val="28"/>
        </w:rPr>
        <w:t xml:space="preserve"> è possibile la conoscenza.</w:t>
      </w: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La conoscenza dell’uomo è fatta di </w:t>
      </w:r>
      <w:r w:rsidRPr="0052289C">
        <w:rPr>
          <w:smallCaps/>
          <w:sz w:val="28"/>
          <w:szCs w:val="28"/>
        </w:rPr>
        <w:t>scienza</w:t>
      </w:r>
      <w:r w:rsidRPr="0052289C">
        <w:rPr>
          <w:sz w:val="28"/>
          <w:szCs w:val="28"/>
        </w:rPr>
        <w:t xml:space="preserve"> e </w:t>
      </w:r>
      <w:r w:rsidRPr="0052289C">
        <w:rPr>
          <w:smallCaps/>
          <w:sz w:val="28"/>
          <w:szCs w:val="28"/>
        </w:rPr>
        <w:t>metafisica</w:t>
      </w:r>
      <w:r w:rsidRPr="0052289C">
        <w:rPr>
          <w:sz w:val="28"/>
          <w:szCs w:val="28"/>
        </w:rPr>
        <w:t xml:space="preserve">. La validità della scienza è certa: Kant però cerca di capire come funzioni, </w:t>
      </w:r>
      <w:r w:rsidRPr="0052289C">
        <w:rPr>
          <w:i/>
          <w:iCs/>
          <w:sz w:val="28"/>
          <w:szCs w:val="28"/>
          <w:u w:val="single"/>
        </w:rPr>
        <w:t>come sia possibile</w:t>
      </w:r>
      <w:r w:rsidRPr="0052289C">
        <w:rPr>
          <w:sz w:val="28"/>
          <w:szCs w:val="28"/>
        </w:rPr>
        <w:t xml:space="preserve"> la scienza. E dopo si domanda: è possibile che anche la </w:t>
      </w:r>
      <w:r w:rsidRPr="0052289C">
        <w:rPr>
          <w:i/>
          <w:iCs/>
          <w:sz w:val="28"/>
          <w:szCs w:val="28"/>
        </w:rPr>
        <w:t>metafisica sia una scienza</w:t>
      </w:r>
      <w:r w:rsidRPr="0052289C">
        <w:rPr>
          <w:sz w:val="28"/>
          <w:szCs w:val="28"/>
        </w:rPr>
        <w:t>?</w:t>
      </w: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pStyle w:val="Titolo2"/>
        <w:rPr>
          <w:sz w:val="28"/>
          <w:szCs w:val="28"/>
        </w:rPr>
      </w:pPr>
      <w:r w:rsidRPr="0052289C">
        <w:rPr>
          <w:sz w:val="28"/>
          <w:szCs w:val="28"/>
        </w:rPr>
        <w:t>I vari tipi di giudizi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La conoscenza scientifica è un’insieme di proposizioni, di </w:t>
      </w:r>
      <w:r w:rsidRPr="0052289C">
        <w:rPr>
          <w:color w:val="000080"/>
          <w:sz w:val="28"/>
          <w:szCs w:val="28"/>
        </w:rPr>
        <w:t>GIUDIZI</w:t>
      </w:r>
      <w:r w:rsidRPr="0052289C">
        <w:rPr>
          <w:sz w:val="28"/>
          <w:szCs w:val="28"/>
        </w:rPr>
        <w:t xml:space="preserve">. Un giudizio è </w:t>
      </w:r>
      <w:r w:rsidRPr="0052289C">
        <w:rPr>
          <w:sz w:val="28"/>
          <w:szCs w:val="28"/>
          <w:u w:val="single"/>
        </w:rPr>
        <w:t>l’unione di due concetti</w:t>
      </w:r>
      <w:r w:rsidRPr="0052289C">
        <w:rPr>
          <w:sz w:val="28"/>
          <w:szCs w:val="28"/>
        </w:rPr>
        <w:t xml:space="preserve">, un </w:t>
      </w:r>
      <w:r w:rsidRPr="0052289C">
        <w:rPr>
          <w:b/>
          <w:bCs/>
          <w:smallCaps/>
          <w:sz w:val="28"/>
          <w:szCs w:val="28"/>
        </w:rPr>
        <w:t>soggetto</w:t>
      </w:r>
      <w:r w:rsidRPr="0052289C">
        <w:rPr>
          <w:sz w:val="28"/>
          <w:szCs w:val="28"/>
        </w:rPr>
        <w:t xml:space="preserve"> (A) e un </w:t>
      </w:r>
      <w:r w:rsidRPr="0052289C">
        <w:rPr>
          <w:b/>
          <w:bCs/>
          <w:smallCaps/>
          <w:sz w:val="28"/>
          <w:szCs w:val="28"/>
        </w:rPr>
        <w:t>predicato</w:t>
      </w:r>
      <w:r w:rsidRPr="0052289C">
        <w:rPr>
          <w:sz w:val="28"/>
          <w:szCs w:val="28"/>
        </w:rPr>
        <w:t xml:space="preserve"> (B).</w:t>
      </w:r>
    </w:p>
    <w:p w:rsidR="000C23D3" w:rsidRPr="0052289C" w:rsidRDefault="000C23D3">
      <w:pPr>
        <w:jc w:val="center"/>
        <w:rPr>
          <w:sz w:val="28"/>
          <w:szCs w:val="28"/>
        </w:rPr>
      </w:pPr>
      <w:r w:rsidRPr="0052289C">
        <w:rPr>
          <w:i/>
          <w:iCs/>
          <w:sz w:val="28"/>
          <w:szCs w:val="28"/>
        </w:rPr>
        <w:t>Esempi</w:t>
      </w:r>
      <w:r w:rsidRPr="0052289C">
        <w:rPr>
          <w:sz w:val="28"/>
          <w:szCs w:val="28"/>
        </w:rPr>
        <w:t>: Tutto ciò che accade (A) ha una causa (B).</w:t>
      </w:r>
    </w:p>
    <w:p w:rsidR="000C23D3" w:rsidRDefault="000C23D3">
      <w:pPr>
        <w:jc w:val="center"/>
        <w:rPr>
          <w:sz w:val="28"/>
          <w:szCs w:val="28"/>
        </w:rPr>
      </w:pPr>
      <w:r w:rsidRPr="0052289C">
        <w:rPr>
          <w:sz w:val="28"/>
          <w:szCs w:val="28"/>
        </w:rPr>
        <w:t>I corpi (A) sono estesi (B)</w:t>
      </w:r>
    </w:p>
    <w:p w:rsidR="00F435FE" w:rsidRDefault="00F435FE">
      <w:pPr>
        <w:jc w:val="center"/>
        <w:rPr>
          <w:sz w:val="28"/>
          <w:szCs w:val="28"/>
        </w:rPr>
      </w:pPr>
      <w:r>
        <w:rPr>
          <w:sz w:val="28"/>
          <w:szCs w:val="28"/>
        </w:rPr>
        <w:t>La penna (A) è nera (B)</w:t>
      </w:r>
    </w:p>
    <w:p w:rsidR="00F435FE" w:rsidRPr="0052289C" w:rsidRDefault="00F435FE">
      <w:pPr>
        <w:jc w:val="center"/>
        <w:rPr>
          <w:sz w:val="28"/>
          <w:szCs w:val="28"/>
        </w:rPr>
      </w:pPr>
      <w:r>
        <w:rPr>
          <w:sz w:val="28"/>
          <w:szCs w:val="28"/>
        </w:rPr>
        <w:t>7+5 (A) = 12 (B)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Ci sono i giudizi </w:t>
      </w:r>
      <w:r w:rsidRPr="0052289C">
        <w:rPr>
          <w:color w:val="FF0000"/>
          <w:sz w:val="28"/>
          <w:szCs w:val="28"/>
        </w:rPr>
        <w:t>ANALITICI</w:t>
      </w:r>
      <w:r w:rsidRPr="0052289C">
        <w:rPr>
          <w:sz w:val="28"/>
          <w:szCs w:val="28"/>
        </w:rPr>
        <w:t xml:space="preserve">. Sono quelli in cui il predicato (B) </w:t>
      </w:r>
      <w:r w:rsidRPr="0052289C">
        <w:rPr>
          <w:b/>
          <w:bCs/>
          <w:sz w:val="28"/>
          <w:szCs w:val="28"/>
          <w:u w:val="single"/>
        </w:rPr>
        <w:t>deriva</w:t>
      </w:r>
      <w:r w:rsidRPr="0052289C">
        <w:rPr>
          <w:sz w:val="28"/>
          <w:szCs w:val="28"/>
        </w:rPr>
        <w:t>, può essere ricavato per pura analisi, dal soggetto (A). Se dico “i corpi sono estesi”, il predicato B (l’estensione) è già nella definizione del soggetto A (i corpi).</w:t>
      </w:r>
      <w:r w:rsidR="00F435FE">
        <w:rPr>
          <w:sz w:val="28"/>
          <w:szCs w:val="28"/>
        </w:rPr>
        <w:t xml:space="preserve"> Lo stesso se dico “tutte le nubili non sono sposate” o “il triangolo ha 3 lati”.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Giudizi </w:t>
      </w:r>
      <w:r w:rsidRPr="0052289C">
        <w:rPr>
          <w:color w:val="FF0000"/>
          <w:sz w:val="28"/>
          <w:szCs w:val="28"/>
        </w:rPr>
        <w:t>SINTETICI</w:t>
      </w:r>
      <w:r w:rsidRPr="0052289C">
        <w:rPr>
          <w:sz w:val="28"/>
          <w:szCs w:val="28"/>
        </w:rPr>
        <w:t xml:space="preserve">. Sono quelli in cui il predicato B </w:t>
      </w:r>
      <w:r w:rsidRPr="0052289C">
        <w:rPr>
          <w:b/>
          <w:bCs/>
          <w:sz w:val="28"/>
          <w:szCs w:val="28"/>
        </w:rPr>
        <w:t>non</w:t>
      </w:r>
      <w:r w:rsidRPr="0052289C">
        <w:rPr>
          <w:sz w:val="28"/>
          <w:szCs w:val="28"/>
        </w:rPr>
        <w:t xml:space="preserve"> si può ricavare direttamente dal soggetto: il predicato B </w:t>
      </w:r>
      <w:r w:rsidRPr="0052289C">
        <w:rPr>
          <w:b/>
          <w:bCs/>
          <w:sz w:val="28"/>
          <w:szCs w:val="28"/>
          <w:u w:val="single"/>
        </w:rPr>
        <w:t>aggiunge qualcosa</w:t>
      </w:r>
      <w:r w:rsidRPr="0052289C">
        <w:rPr>
          <w:sz w:val="28"/>
          <w:szCs w:val="28"/>
        </w:rPr>
        <w:t xml:space="preserve"> al soggetto!</w:t>
      </w: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I giudizi analitici sono sempre </w:t>
      </w:r>
      <w:r w:rsidRPr="0052289C">
        <w:rPr>
          <w:color w:val="FF0000"/>
          <w:sz w:val="28"/>
          <w:szCs w:val="28"/>
        </w:rPr>
        <w:t>A PRIORI</w:t>
      </w:r>
      <w:r w:rsidRPr="0052289C">
        <w:rPr>
          <w:sz w:val="28"/>
          <w:szCs w:val="28"/>
        </w:rPr>
        <w:t xml:space="preserve"> (cioè </w:t>
      </w:r>
      <w:r w:rsidRPr="0052289C">
        <w:rPr>
          <w:color w:val="000080"/>
          <w:sz w:val="28"/>
          <w:szCs w:val="28"/>
        </w:rPr>
        <w:t>non si deve ricorrere all’esperienza</w:t>
      </w:r>
      <w:r w:rsidRPr="0052289C">
        <w:rPr>
          <w:sz w:val="28"/>
          <w:szCs w:val="28"/>
        </w:rPr>
        <w:t xml:space="preserve"> per formularli). Tuttavia questi giudizi </w:t>
      </w:r>
      <w:r w:rsidRPr="0052289C">
        <w:rPr>
          <w:b/>
          <w:bCs/>
          <w:sz w:val="28"/>
          <w:szCs w:val="28"/>
        </w:rPr>
        <w:t>non aggiungono nulla</w:t>
      </w:r>
      <w:r w:rsidRPr="0052289C">
        <w:rPr>
          <w:sz w:val="28"/>
          <w:szCs w:val="28"/>
        </w:rPr>
        <w:t xml:space="preserve"> alla nostra conoscenza (come abbiamo detto, il predicato è già contenuto nel soggetto…).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I giudizi sintetici invece </w:t>
      </w:r>
      <w:r w:rsidRPr="0052289C">
        <w:rPr>
          <w:b/>
          <w:bCs/>
          <w:sz w:val="28"/>
          <w:szCs w:val="28"/>
        </w:rPr>
        <w:t>aumentano</w:t>
      </w:r>
      <w:r w:rsidRPr="0052289C">
        <w:rPr>
          <w:sz w:val="28"/>
          <w:szCs w:val="28"/>
        </w:rPr>
        <w:t xml:space="preserve"> sempre la nostra conoscenza. Tali giudizi possono essere di due tipi: </w:t>
      </w:r>
      <w:r w:rsidRPr="0052289C">
        <w:rPr>
          <w:color w:val="FF0000"/>
          <w:sz w:val="28"/>
          <w:szCs w:val="28"/>
        </w:rPr>
        <w:t>A POSTERIORI</w:t>
      </w:r>
      <w:r w:rsidRPr="0052289C">
        <w:rPr>
          <w:sz w:val="28"/>
          <w:szCs w:val="28"/>
        </w:rPr>
        <w:t xml:space="preserve"> (</w:t>
      </w:r>
      <w:r w:rsidRPr="0052289C">
        <w:rPr>
          <w:b/>
          <w:bCs/>
          <w:i/>
          <w:iCs/>
          <w:sz w:val="28"/>
          <w:szCs w:val="28"/>
        </w:rPr>
        <w:t>basati sull’esperienza</w:t>
      </w:r>
      <w:r w:rsidRPr="0052289C">
        <w:rPr>
          <w:sz w:val="28"/>
          <w:szCs w:val="28"/>
        </w:rPr>
        <w:t xml:space="preserve">: per questo non possono essere universali e necessari); </w:t>
      </w:r>
      <w:r w:rsidRPr="0052289C">
        <w:rPr>
          <w:color w:val="FF0000"/>
          <w:sz w:val="28"/>
          <w:szCs w:val="28"/>
        </w:rPr>
        <w:t>A PRIORI</w:t>
      </w:r>
      <w:r w:rsidRPr="0052289C">
        <w:rPr>
          <w:sz w:val="28"/>
          <w:szCs w:val="28"/>
        </w:rPr>
        <w:t xml:space="preserve"> (e tali giudizi </w:t>
      </w:r>
      <w:r w:rsidRPr="0052289C">
        <w:rPr>
          <w:b/>
          <w:bCs/>
          <w:sz w:val="28"/>
          <w:szCs w:val="28"/>
          <w:u w:val="single"/>
        </w:rPr>
        <w:t>sono universali, necessari e fecondi</w:t>
      </w:r>
      <w:r w:rsidRPr="0052289C">
        <w:rPr>
          <w:sz w:val="28"/>
          <w:szCs w:val="28"/>
        </w:rPr>
        <w:t>).</w:t>
      </w:r>
    </w:p>
    <w:p w:rsidR="000C23D3" w:rsidRPr="0052289C" w:rsidRDefault="000C23D3">
      <w:pPr>
        <w:pStyle w:val="Pidipagina"/>
        <w:tabs>
          <w:tab w:val="clear" w:pos="4819"/>
          <w:tab w:val="clear" w:pos="9638"/>
        </w:tabs>
        <w:rPr>
          <w:sz w:val="28"/>
          <w:szCs w:val="28"/>
        </w:rPr>
      </w:pPr>
    </w:p>
    <w:p w:rsidR="000C23D3" w:rsidRPr="00F435FE" w:rsidRDefault="00F435FE" w:rsidP="00F435FE">
      <w:pPr>
        <w:jc w:val="center"/>
        <w:rPr>
          <w:sz w:val="28"/>
          <w:szCs w:val="28"/>
        </w:rPr>
      </w:pPr>
      <w:r w:rsidRPr="0052289C">
        <w:rPr>
          <w:noProof/>
          <w:sz w:val="28"/>
          <w:szCs w:val="28"/>
          <w:lang w:eastAsia="it-IT"/>
        </w:rPr>
        <w:pict>
          <v:rect id="_x0000_s1027" style="position:absolute;left:0;text-align:left;margin-left:9pt;margin-top:.4pt;width:460.8pt;height:26.2pt;z-index:-251659776;mso-wrap-edited:f">
            <v:shadow on="t" type="double" color2="shadow add(102)" offset="-3pt,-3pt" offset2="-6pt,-6pt"/>
          </v:rect>
        </w:pict>
      </w:r>
      <w:r w:rsidR="000C23D3" w:rsidRPr="0052289C">
        <w:rPr>
          <w:i/>
          <w:iCs/>
          <w:sz w:val="28"/>
          <w:szCs w:val="28"/>
        </w:rPr>
        <w:t>Quindi</w:t>
      </w:r>
      <w:r w:rsidR="000C23D3" w:rsidRPr="0052289C">
        <w:rPr>
          <w:sz w:val="28"/>
          <w:szCs w:val="28"/>
        </w:rPr>
        <w:t xml:space="preserve">: </w:t>
      </w:r>
      <w:r w:rsidR="000C23D3" w:rsidRPr="00F435FE">
        <w:rPr>
          <w:sz w:val="28"/>
          <w:szCs w:val="28"/>
        </w:rPr>
        <w:t xml:space="preserve">i giudizi della scienza sono giudizi </w:t>
      </w:r>
      <w:r w:rsidR="000C23D3" w:rsidRPr="00F435FE">
        <w:rPr>
          <w:b/>
          <w:bCs/>
          <w:sz w:val="28"/>
          <w:szCs w:val="28"/>
        </w:rPr>
        <w:t>SINTETICI A PRIORI</w:t>
      </w:r>
    </w:p>
    <w:p w:rsidR="00F435FE" w:rsidRPr="0052289C" w:rsidRDefault="00F435FE" w:rsidP="00F435FE">
      <w:pPr>
        <w:jc w:val="center"/>
        <w:rPr>
          <w:sz w:val="28"/>
          <w:szCs w:val="28"/>
        </w:rPr>
      </w:pPr>
    </w:p>
    <w:p w:rsidR="000C23D3" w:rsidRPr="0052289C" w:rsidRDefault="000C23D3">
      <w:pPr>
        <w:jc w:val="center"/>
        <w:rPr>
          <w:sz w:val="28"/>
          <w:szCs w:val="28"/>
        </w:rPr>
      </w:pPr>
    </w:p>
    <w:p w:rsidR="000C23D3" w:rsidRPr="0052289C" w:rsidRDefault="000C23D3">
      <w:pPr>
        <w:jc w:val="center"/>
        <w:rPr>
          <w:sz w:val="28"/>
          <w:szCs w:val="28"/>
        </w:rPr>
      </w:pPr>
      <w:r w:rsidRPr="0052289C">
        <w:rPr>
          <w:sz w:val="28"/>
          <w:szCs w:val="28"/>
        </w:rPr>
        <w:lastRenderedPageBreak/>
        <w:t xml:space="preserve">Kant non è </w:t>
      </w:r>
      <w:r w:rsidRPr="0052289C">
        <w:rPr>
          <w:b/>
          <w:bCs/>
          <w:sz w:val="28"/>
          <w:szCs w:val="28"/>
        </w:rPr>
        <w:t>né empirista</w:t>
      </w:r>
      <w:r w:rsidRPr="0052289C">
        <w:rPr>
          <w:sz w:val="28"/>
          <w:szCs w:val="28"/>
        </w:rPr>
        <w:t xml:space="preserve">, </w:t>
      </w:r>
      <w:r w:rsidRPr="0052289C">
        <w:rPr>
          <w:b/>
          <w:bCs/>
          <w:sz w:val="28"/>
          <w:szCs w:val="28"/>
        </w:rPr>
        <w:t>né razionalista</w:t>
      </w:r>
      <w:r w:rsidRPr="0052289C">
        <w:rPr>
          <w:sz w:val="28"/>
          <w:szCs w:val="28"/>
        </w:rPr>
        <w:t>.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>Non dice che tutta la conoscenza ci viene dall’esperienza.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>Non dice che tutta la conoscenza ci viene dalla ragione.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Dice invece che l’esperienza è necessaria; ma </w:t>
      </w:r>
      <w:r w:rsidRPr="0052289C">
        <w:rPr>
          <w:smallCaps/>
          <w:sz w:val="28"/>
          <w:szCs w:val="28"/>
          <w:u w:val="single"/>
        </w:rPr>
        <w:t>i dati</w:t>
      </w:r>
      <w:r w:rsidRPr="0052289C">
        <w:rPr>
          <w:sz w:val="28"/>
          <w:szCs w:val="28"/>
        </w:rPr>
        <w:t xml:space="preserve"> che prendiamo dall’esperienza, vengono necessariamente </w:t>
      </w:r>
      <w:r w:rsidRPr="0052289C">
        <w:rPr>
          <w:smallCaps/>
          <w:sz w:val="28"/>
          <w:szCs w:val="28"/>
          <w:u w:val="single"/>
        </w:rPr>
        <w:t>ordinati dalla ragione</w:t>
      </w:r>
      <w:r w:rsidRPr="0052289C">
        <w:rPr>
          <w:sz w:val="28"/>
          <w:szCs w:val="28"/>
        </w:rPr>
        <w:t xml:space="preserve"> (che è fatta in un certo modo).</w:t>
      </w: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rPr>
          <w:sz w:val="28"/>
          <w:szCs w:val="28"/>
        </w:rPr>
      </w:pPr>
      <w:r w:rsidRPr="0052289C">
        <w:rPr>
          <w:i/>
          <w:iCs/>
          <w:sz w:val="28"/>
          <w:szCs w:val="28"/>
        </w:rPr>
        <w:t>Esempio</w:t>
      </w:r>
      <w:r w:rsidRPr="0052289C">
        <w:rPr>
          <w:sz w:val="28"/>
          <w:szCs w:val="28"/>
        </w:rPr>
        <w:t xml:space="preserve">: pensa di vedere il mondo attraverso un </w:t>
      </w:r>
      <w:r w:rsidRPr="0052289C">
        <w:rPr>
          <w:b/>
          <w:bCs/>
          <w:sz w:val="28"/>
          <w:szCs w:val="28"/>
        </w:rPr>
        <w:t>paio di occhiali con le lenti rosse</w:t>
      </w:r>
      <w:r w:rsidRPr="0052289C">
        <w:rPr>
          <w:sz w:val="28"/>
          <w:szCs w:val="28"/>
        </w:rPr>
        <w:t>. Tu vedresti il mondo (</w:t>
      </w:r>
      <w:r w:rsidRPr="0052289C">
        <w:rPr>
          <w:smallCaps/>
          <w:sz w:val="28"/>
          <w:szCs w:val="28"/>
        </w:rPr>
        <w:t>esperienza</w:t>
      </w:r>
      <w:r w:rsidRPr="0052289C">
        <w:rPr>
          <w:sz w:val="28"/>
          <w:szCs w:val="28"/>
        </w:rPr>
        <w:t>), ma lo vedresti rosso, perché i tuoi occhiali (</w:t>
      </w:r>
      <w:r w:rsidRPr="0052289C">
        <w:rPr>
          <w:smallCaps/>
          <w:sz w:val="28"/>
          <w:szCs w:val="28"/>
        </w:rPr>
        <w:t>la ragione</w:t>
      </w:r>
      <w:r w:rsidRPr="0052289C">
        <w:rPr>
          <w:sz w:val="28"/>
          <w:szCs w:val="28"/>
        </w:rPr>
        <w:t xml:space="preserve">) sono fatti così. 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i/>
          <w:iCs/>
          <w:sz w:val="28"/>
          <w:szCs w:val="28"/>
        </w:rPr>
        <w:t>Oppure</w:t>
      </w:r>
      <w:r w:rsidRPr="0052289C">
        <w:rPr>
          <w:sz w:val="28"/>
          <w:szCs w:val="28"/>
        </w:rPr>
        <w:t>: immagina una grande stanza che è la tua mente. Inizialmente ci sono solo tante librerie vuote. Poi ci mettiamo i libri (</w:t>
      </w:r>
      <w:r w:rsidRPr="0052289C">
        <w:rPr>
          <w:smallCaps/>
          <w:sz w:val="28"/>
          <w:szCs w:val="28"/>
        </w:rPr>
        <w:t>esperienza</w:t>
      </w:r>
      <w:r w:rsidRPr="0052289C">
        <w:rPr>
          <w:sz w:val="28"/>
          <w:szCs w:val="28"/>
        </w:rPr>
        <w:t>); ma tali libri non vengono sparpagliati, ma messi in ordine nelle varie librerie già pronte (</w:t>
      </w:r>
      <w:r w:rsidRPr="0052289C">
        <w:rPr>
          <w:smallCaps/>
          <w:sz w:val="28"/>
          <w:szCs w:val="28"/>
        </w:rPr>
        <w:t>ragione</w:t>
      </w:r>
      <w:r w:rsidRPr="0052289C">
        <w:rPr>
          <w:sz w:val="28"/>
          <w:szCs w:val="28"/>
        </w:rPr>
        <w:t>).</w:t>
      </w: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Quindi, dentro di noi esistono delle </w:t>
      </w:r>
      <w:r w:rsidRPr="004C654E">
        <w:rPr>
          <w:b/>
          <w:sz w:val="28"/>
          <w:szCs w:val="28"/>
        </w:rPr>
        <w:t>FORME</w:t>
      </w:r>
      <w:r w:rsidRPr="004C654E">
        <w:rPr>
          <w:sz w:val="28"/>
          <w:szCs w:val="28"/>
        </w:rPr>
        <w:t xml:space="preserve"> (</w:t>
      </w:r>
      <w:r w:rsidRPr="004C654E">
        <w:rPr>
          <w:i/>
          <w:iCs/>
          <w:sz w:val="28"/>
          <w:szCs w:val="28"/>
        </w:rPr>
        <w:t>modi di funzionare</w:t>
      </w:r>
      <w:r w:rsidRPr="004C654E">
        <w:rPr>
          <w:sz w:val="28"/>
          <w:szCs w:val="28"/>
        </w:rPr>
        <w:t xml:space="preserve"> della ragione) </w:t>
      </w:r>
      <w:r w:rsidRPr="004C654E">
        <w:rPr>
          <w:b/>
          <w:sz w:val="28"/>
          <w:szCs w:val="28"/>
        </w:rPr>
        <w:t>A PRIORI</w:t>
      </w:r>
      <w:r w:rsidRPr="004C654E">
        <w:rPr>
          <w:sz w:val="28"/>
          <w:szCs w:val="28"/>
        </w:rPr>
        <w:t xml:space="preserve">  (che non dipendono dall’esperienza) </w:t>
      </w:r>
      <w:r w:rsidRPr="004C654E">
        <w:rPr>
          <w:b/>
          <w:sz w:val="28"/>
          <w:szCs w:val="28"/>
        </w:rPr>
        <w:t>UNIVERSALI</w:t>
      </w:r>
      <w:r w:rsidRPr="004C654E">
        <w:rPr>
          <w:sz w:val="28"/>
          <w:szCs w:val="28"/>
        </w:rPr>
        <w:t xml:space="preserve"> (le hanno tutti) </w:t>
      </w:r>
      <w:r w:rsidRPr="004C654E">
        <w:rPr>
          <w:sz w:val="28"/>
          <w:szCs w:val="28"/>
        </w:rPr>
        <w:sym w:font="Wingdings" w:char="F0E0"/>
      </w:r>
      <w:r w:rsidRPr="004C654E">
        <w:rPr>
          <w:sz w:val="28"/>
          <w:szCs w:val="28"/>
        </w:rPr>
        <w:t xml:space="preserve"> sono lo SPAZIO, il TEMPO e le 12 CATEGORIE (che poi</w:t>
      </w:r>
      <w:r w:rsidRPr="0052289C">
        <w:rPr>
          <w:sz w:val="28"/>
          <w:szCs w:val="28"/>
        </w:rPr>
        <w:t xml:space="preserve"> vedremo). </w:t>
      </w:r>
      <w:r w:rsidRPr="0052289C">
        <w:rPr>
          <w:rFonts w:ascii="Arial" w:hAnsi="Arial" w:cs="Arial"/>
          <w:b/>
          <w:bCs/>
          <w:i/>
          <w:iCs/>
          <w:sz w:val="28"/>
          <w:szCs w:val="28"/>
        </w:rPr>
        <w:t>Ed è attraverso queste forme che noi conosciamo il mondo (e non possiamo fare altrimenti)</w:t>
      </w:r>
      <w:r w:rsidRPr="0052289C">
        <w:rPr>
          <w:sz w:val="28"/>
          <w:szCs w:val="28"/>
        </w:rPr>
        <w:t>.</w:t>
      </w:r>
    </w:p>
    <w:p w:rsidR="000C23D3" w:rsidRPr="0052289C" w:rsidRDefault="000C23D3">
      <w:pPr>
        <w:pStyle w:val="Pidipagina"/>
        <w:tabs>
          <w:tab w:val="clear" w:pos="4819"/>
          <w:tab w:val="clear" w:pos="9638"/>
        </w:tabs>
        <w:rPr>
          <w:sz w:val="28"/>
          <w:szCs w:val="28"/>
        </w:rPr>
      </w:pP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>È questa la “</w:t>
      </w:r>
      <w:r w:rsidRPr="0052289C">
        <w:rPr>
          <w:smallCaps/>
          <w:sz w:val="28"/>
          <w:szCs w:val="28"/>
        </w:rPr>
        <w:t>rivoluzione copernicana</w:t>
      </w:r>
      <w:r w:rsidRPr="0052289C">
        <w:rPr>
          <w:sz w:val="28"/>
          <w:szCs w:val="28"/>
        </w:rPr>
        <w:t xml:space="preserve">” di Kant. Come Copernico aveva messo al centro dell’universo il Sole invece della Terra, così Kant mette </w:t>
      </w:r>
      <w:r w:rsidRPr="0052289C">
        <w:rPr>
          <w:b/>
          <w:bCs/>
          <w:sz w:val="28"/>
          <w:szCs w:val="28"/>
        </w:rPr>
        <w:t>il soggetto</w:t>
      </w:r>
      <w:r w:rsidRPr="0052289C">
        <w:rPr>
          <w:sz w:val="28"/>
          <w:szCs w:val="28"/>
        </w:rPr>
        <w:t xml:space="preserve"> (e non l’oggetto) </w:t>
      </w:r>
      <w:r w:rsidRPr="0052289C">
        <w:rPr>
          <w:b/>
          <w:bCs/>
          <w:sz w:val="28"/>
          <w:szCs w:val="28"/>
        </w:rPr>
        <w:t>al centro</w:t>
      </w:r>
      <w:r w:rsidRPr="0052289C">
        <w:rPr>
          <w:sz w:val="28"/>
          <w:szCs w:val="28"/>
        </w:rPr>
        <w:t xml:space="preserve"> della possibilità della conoscenza. Insomma: la mente non si piega senza far nulla a ciò che vede nel mondo dell’esperienza; </w:t>
      </w:r>
      <w:r w:rsidRPr="0052289C">
        <w:rPr>
          <w:rFonts w:ascii="Arial" w:hAnsi="Arial" w:cs="Arial"/>
          <w:b/>
          <w:bCs/>
          <w:i/>
          <w:iCs/>
          <w:sz w:val="28"/>
          <w:szCs w:val="28"/>
        </w:rPr>
        <w:t xml:space="preserve">la mente è </w:t>
      </w:r>
      <w:r w:rsidRPr="0052289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attiva</w:t>
      </w:r>
      <w:r w:rsidRPr="0052289C">
        <w:rPr>
          <w:rFonts w:ascii="Arial" w:hAnsi="Arial" w:cs="Arial"/>
          <w:b/>
          <w:bCs/>
          <w:i/>
          <w:iCs/>
          <w:sz w:val="28"/>
          <w:szCs w:val="28"/>
        </w:rPr>
        <w:t xml:space="preserve">, ed è invece la realtà (l’esperienza) che viene </w:t>
      </w:r>
      <w:r w:rsidRPr="0052289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modellata</w:t>
      </w:r>
      <w:r w:rsidRPr="0052289C">
        <w:rPr>
          <w:rFonts w:ascii="Arial" w:hAnsi="Arial" w:cs="Arial"/>
          <w:b/>
          <w:bCs/>
          <w:i/>
          <w:iCs/>
          <w:sz w:val="28"/>
          <w:szCs w:val="28"/>
        </w:rPr>
        <w:t>, “intrappolata” nelle forme a priori</w:t>
      </w:r>
      <w:r w:rsidRPr="0052289C">
        <w:rPr>
          <w:sz w:val="28"/>
          <w:szCs w:val="28"/>
        </w:rPr>
        <w:t>.</w:t>
      </w: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rPr>
          <w:sz w:val="28"/>
          <w:szCs w:val="28"/>
        </w:rPr>
      </w:pPr>
      <w:r w:rsidRPr="0052289C">
        <w:rPr>
          <w:i/>
          <w:iCs/>
          <w:sz w:val="28"/>
          <w:szCs w:val="28"/>
        </w:rPr>
        <w:t>Kant chiama</w:t>
      </w:r>
      <w:r w:rsidRPr="0052289C">
        <w:rPr>
          <w:sz w:val="28"/>
          <w:szCs w:val="28"/>
        </w:rPr>
        <w:t>:</w:t>
      </w:r>
    </w:p>
    <w:p w:rsidR="000C23D3" w:rsidRPr="0052289C" w:rsidRDefault="000C23D3">
      <w:pPr>
        <w:numPr>
          <w:ilvl w:val="0"/>
          <w:numId w:val="2"/>
        </w:numPr>
        <w:rPr>
          <w:sz w:val="28"/>
          <w:szCs w:val="28"/>
        </w:rPr>
      </w:pPr>
      <w:r w:rsidRPr="0052289C">
        <w:rPr>
          <w:sz w:val="28"/>
          <w:szCs w:val="28"/>
          <w:u w:val="single"/>
        </w:rPr>
        <w:t>Fenomeno</w:t>
      </w:r>
      <w:r w:rsidRPr="0052289C">
        <w:rPr>
          <w:sz w:val="28"/>
          <w:szCs w:val="28"/>
        </w:rPr>
        <w:t xml:space="preserve"> </w:t>
      </w:r>
      <w:r w:rsidRPr="0052289C">
        <w:rPr>
          <w:sz w:val="28"/>
          <w:szCs w:val="28"/>
        </w:rPr>
        <w:sym w:font="Wingdings" w:char="F0E0"/>
      </w:r>
      <w:r w:rsidRPr="0052289C">
        <w:rPr>
          <w:sz w:val="28"/>
          <w:szCs w:val="28"/>
        </w:rPr>
        <w:t xml:space="preserve"> la realtà che vediamo attraverso le forme a priori </w:t>
      </w:r>
      <w:r w:rsidR="00776A98">
        <w:rPr>
          <w:sz w:val="28"/>
          <w:szCs w:val="28"/>
        </w:rPr>
        <w:t>(le intuizioni pure: spazio e tempo; i concetti puri: le dodici categorie)</w:t>
      </w:r>
    </w:p>
    <w:p w:rsidR="000C23D3" w:rsidRPr="0052289C" w:rsidRDefault="000C23D3">
      <w:pPr>
        <w:numPr>
          <w:ilvl w:val="0"/>
          <w:numId w:val="2"/>
        </w:numPr>
        <w:rPr>
          <w:sz w:val="28"/>
          <w:szCs w:val="28"/>
        </w:rPr>
      </w:pPr>
      <w:r w:rsidRPr="0052289C">
        <w:rPr>
          <w:sz w:val="28"/>
          <w:szCs w:val="28"/>
          <w:u w:val="single"/>
        </w:rPr>
        <w:t>Cosa in sé</w:t>
      </w:r>
      <w:r w:rsidRPr="0052289C">
        <w:rPr>
          <w:sz w:val="28"/>
          <w:szCs w:val="28"/>
        </w:rPr>
        <w:t xml:space="preserve"> </w:t>
      </w:r>
      <w:r w:rsidRPr="0052289C">
        <w:rPr>
          <w:sz w:val="28"/>
          <w:szCs w:val="28"/>
        </w:rPr>
        <w:sym w:font="Wingdings" w:char="F0E0"/>
      </w:r>
      <w:r w:rsidRPr="0052289C">
        <w:rPr>
          <w:sz w:val="28"/>
          <w:szCs w:val="28"/>
        </w:rPr>
        <w:t xml:space="preserve"> la realtà che consideriamo indipendentemente da noi (e che per noi è sconosciuta</w:t>
      </w:r>
      <w:r w:rsidR="00776A98">
        <w:rPr>
          <w:sz w:val="28"/>
          <w:szCs w:val="28"/>
        </w:rPr>
        <w:t>: noi possiamo vedere le cose solo come “fenomeno”</w:t>
      </w:r>
      <w:r w:rsidRPr="0052289C">
        <w:rPr>
          <w:sz w:val="28"/>
          <w:szCs w:val="28"/>
        </w:rPr>
        <w:t xml:space="preserve">). </w:t>
      </w: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lastRenderedPageBreak/>
        <w:t xml:space="preserve">La </w:t>
      </w:r>
      <w:r w:rsidRPr="0052289C">
        <w:rPr>
          <w:i/>
          <w:iCs/>
          <w:sz w:val="28"/>
          <w:szCs w:val="28"/>
        </w:rPr>
        <w:t>Critica della ragion pura</w:t>
      </w:r>
      <w:r w:rsidRPr="0052289C">
        <w:rPr>
          <w:sz w:val="28"/>
          <w:szCs w:val="28"/>
        </w:rPr>
        <w:t xml:space="preserve"> si divide in tanti capitoli in cui Kant analizza un “tipo” di conoscenza.</w:t>
      </w: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pStyle w:val="Titolo2"/>
        <w:rPr>
          <w:sz w:val="28"/>
          <w:szCs w:val="28"/>
        </w:rPr>
      </w:pPr>
      <w:r w:rsidRPr="0052289C">
        <w:rPr>
          <w:sz w:val="28"/>
          <w:szCs w:val="28"/>
        </w:rPr>
        <w:t>Estetica trascendentale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Nell’estetica Kant studia la </w:t>
      </w:r>
      <w:r w:rsidRPr="0052289C">
        <w:rPr>
          <w:smallCaps/>
          <w:color w:val="FF0000"/>
          <w:sz w:val="28"/>
          <w:szCs w:val="28"/>
        </w:rPr>
        <w:t>sensibilità</w:t>
      </w:r>
      <w:r w:rsidRPr="0052289C">
        <w:rPr>
          <w:sz w:val="28"/>
          <w:szCs w:val="28"/>
        </w:rPr>
        <w:t xml:space="preserve"> e </w:t>
      </w:r>
      <w:r w:rsidRPr="0052289C">
        <w:rPr>
          <w:smallCaps/>
          <w:color w:val="FF0000"/>
          <w:sz w:val="28"/>
          <w:szCs w:val="28"/>
        </w:rPr>
        <w:t>le sue forme a priori</w:t>
      </w:r>
      <w:r w:rsidRPr="0052289C">
        <w:rPr>
          <w:sz w:val="28"/>
          <w:szCs w:val="28"/>
        </w:rPr>
        <w:t xml:space="preserve"> (cioè le forme attraverso cui noi incaselliamo e “vediamo” i dati sensibili: lo spazio e il tempo).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mallCaps/>
          <w:color w:val="FF0000"/>
          <w:sz w:val="28"/>
          <w:szCs w:val="28"/>
        </w:rPr>
        <w:t>Trascendentale</w:t>
      </w:r>
      <w:r w:rsidRPr="0052289C">
        <w:rPr>
          <w:sz w:val="28"/>
          <w:szCs w:val="28"/>
        </w:rPr>
        <w:t xml:space="preserve"> è “ogni conoscenza che si occupi non tanto di oggetti, ma del </w:t>
      </w:r>
      <w:r w:rsidRPr="0052289C">
        <w:rPr>
          <w:b/>
          <w:bCs/>
          <w:sz w:val="28"/>
          <w:szCs w:val="28"/>
          <w:u w:val="single"/>
        </w:rPr>
        <w:t>nostro modo</w:t>
      </w:r>
      <w:r w:rsidRPr="0052289C">
        <w:rPr>
          <w:sz w:val="28"/>
          <w:szCs w:val="28"/>
        </w:rPr>
        <w:t xml:space="preserve"> di conoscere gli oggetti”.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La nostra sensibilità non è solo passiva, dice Kant. È vero che noi riceviamo tante informazioni attraverso i nostri sensi; ma è il nostro cervello </w:t>
      </w:r>
      <w:r w:rsidRPr="0052289C">
        <w:rPr>
          <w:i/>
          <w:iCs/>
          <w:sz w:val="28"/>
          <w:szCs w:val="28"/>
        </w:rPr>
        <w:t>che organizza</w:t>
      </w:r>
      <w:r w:rsidRPr="0052289C">
        <w:rPr>
          <w:sz w:val="28"/>
          <w:szCs w:val="28"/>
        </w:rPr>
        <w:t xml:space="preserve"> questi dati, grazie alle </w:t>
      </w:r>
      <w:r w:rsidRPr="0052289C">
        <w:rPr>
          <w:smallCaps/>
          <w:sz w:val="28"/>
          <w:szCs w:val="28"/>
        </w:rPr>
        <w:t>due forme a priori</w:t>
      </w:r>
      <w:r w:rsidRPr="0052289C">
        <w:rPr>
          <w:sz w:val="28"/>
          <w:szCs w:val="28"/>
        </w:rPr>
        <w:t xml:space="preserve"> (= </w:t>
      </w:r>
      <w:r w:rsidRPr="0052289C">
        <w:rPr>
          <w:sz w:val="28"/>
          <w:szCs w:val="28"/>
          <w:u w:val="single"/>
        </w:rPr>
        <w:t>intuizioni pure</w:t>
      </w:r>
      <w:r w:rsidRPr="0052289C">
        <w:rPr>
          <w:sz w:val="28"/>
          <w:szCs w:val="28"/>
        </w:rPr>
        <w:t xml:space="preserve">) </w:t>
      </w:r>
      <w:r w:rsidRPr="0052289C">
        <w:rPr>
          <w:smallCaps/>
          <w:sz w:val="28"/>
          <w:szCs w:val="28"/>
        </w:rPr>
        <w:t>della sensibilità</w:t>
      </w:r>
      <w:r w:rsidRPr="0052289C">
        <w:rPr>
          <w:sz w:val="28"/>
          <w:szCs w:val="28"/>
        </w:rPr>
        <w:t xml:space="preserve">: lo </w:t>
      </w:r>
      <w:r w:rsidRPr="0052289C">
        <w:rPr>
          <w:smallCaps/>
          <w:color w:val="FF0000"/>
          <w:sz w:val="28"/>
          <w:szCs w:val="28"/>
        </w:rPr>
        <w:t>spazio</w:t>
      </w:r>
      <w:r w:rsidRPr="0052289C">
        <w:rPr>
          <w:sz w:val="28"/>
          <w:szCs w:val="28"/>
        </w:rPr>
        <w:t xml:space="preserve"> e il </w:t>
      </w:r>
      <w:r w:rsidRPr="0052289C">
        <w:rPr>
          <w:smallCaps/>
          <w:color w:val="FF0000"/>
          <w:sz w:val="28"/>
          <w:szCs w:val="28"/>
        </w:rPr>
        <w:t>tempo</w:t>
      </w:r>
      <w:r w:rsidRPr="0052289C">
        <w:rPr>
          <w:sz w:val="28"/>
          <w:szCs w:val="28"/>
        </w:rPr>
        <w:t>. Spazio e tempo non sono cose che noi prendiamo dall’esterno: sono dentro di noi, ed è grazie a queste forme a priori che noi mettiamo ordine in tutte le informazioni che riceviamo da fuori.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Lo spazio è la forma del senso </w:t>
      </w:r>
      <w:r w:rsidRPr="0052289C">
        <w:rPr>
          <w:sz w:val="28"/>
          <w:szCs w:val="28"/>
          <w:u w:val="single"/>
        </w:rPr>
        <w:t>esterno</w:t>
      </w:r>
      <w:r w:rsidRPr="0052289C">
        <w:rPr>
          <w:sz w:val="28"/>
          <w:szCs w:val="28"/>
        </w:rPr>
        <w:t xml:space="preserve">; il tempo è la forma del senso </w:t>
      </w:r>
      <w:r w:rsidRPr="0052289C">
        <w:rPr>
          <w:sz w:val="28"/>
          <w:szCs w:val="28"/>
          <w:u w:val="single"/>
        </w:rPr>
        <w:t>interno</w:t>
      </w:r>
      <w:r w:rsidRPr="0052289C">
        <w:rPr>
          <w:sz w:val="28"/>
          <w:szCs w:val="28"/>
        </w:rPr>
        <w:t>.</w:t>
      </w:r>
    </w:p>
    <w:p w:rsidR="000C23D3" w:rsidRPr="0052289C" w:rsidRDefault="000C23D3">
      <w:pPr>
        <w:rPr>
          <w:sz w:val="28"/>
          <w:szCs w:val="28"/>
        </w:rPr>
      </w:pPr>
    </w:p>
    <w:p w:rsidR="000C23D3" w:rsidRPr="0052289C" w:rsidRDefault="000C23D3">
      <w:pPr>
        <w:pStyle w:val="Titolo2"/>
        <w:rPr>
          <w:sz w:val="28"/>
          <w:szCs w:val="28"/>
        </w:rPr>
      </w:pPr>
      <w:r w:rsidRPr="0052289C">
        <w:rPr>
          <w:sz w:val="28"/>
          <w:szCs w:val="28"/>
        </w:rPr>
        <w:t>Analitica trascendentale</w:t>
      </w:r>
    </w:p>
    <w:p w:rsidR="000C23D3" w:rsidRPr="0052289C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L’Analitica trascendentale è la seconda parte della </w:t>
      </w:r>
      <w:r w:rsidRPr="0052289C">
        <w:rPr>
          <w:i/>
          <w:iCs/>
          <w:sz w:val="28"/>
          <w:szCs w:val="28"/>
        </w:rPr>
        <w:t>Critica della ragion pura</w:t>
      </w:r>
      <w:r w:rsidRPr="0052289C">
        <w:rPr>
          <w:sz w:val="28"/>
          <w:szCs w:val="28"/>
        </w:rPr>
        <w:t>. Qui Kant studia le forme pure dell’</w:t>
      </w:r>
      <w:r w:rsidRPr="0052289C">
        <w:rPr>
          <w:smallCaps/>
          <w:color w:val="FF0000"/>
          <w:sz w:val="28"/>
          <w:szCs w:val="28"/>
        </w:rPr>
        <w:t>intelletto</w:t>
      </w:r>
      <w:r w:rsidRPr="0052289C">
        <w:rPr>
          <w:sz w:val="28"/>
          <w:szCs w:val="28"/>
        </w:rPr>
        <w:t xml:space="preserve"> (cioè </w:t>
      </w:r>
      <w:r w:rsidRPr="0052289C">
        <w:rPr>
          <w:sz w:val="28"/>
          <w:szCs w:val="28"/>
          <w:u w:val="single"/>
        </w:rPr>
        <w:t>le categorie</w:t>
      </w:r>
      <w:r w:rsidRPr="0052289C">
        <w:rPr>
          <w:sz w:val="28"/>
          <w:szCs w:val="28"/>
        </w:rPr>
        <w:t xml:space="preserve">, o </w:t>
      </w:r>
      <w:r w:rsidRPr="0052289C">
        <w:rPr>
          <w:sz w:val="28"/>
          <w:szCs w:val="28"/>
          <w:u w:val="single"/>
        </w:rPr>
        <w:t>concetti puri</w:t>
      </w:r>
      <w:r w:rsidRPr="0052289C">
        <w:rPr>
          <w:sz w:val="28"/>
          <w:szCs w:val="28"/>
        </w:rPr>
        <w:t>).</w:t>
      </w:r>
    </w:p>
    <w:p w:rsidR="000C23D3" w:rsidRDefault="000C23D3">
      <w:pPr>
        <w:rPr>
          <w:sz w:val="28"/>
          <w:szCs w:val="28"/>
        </w:rPr>
      </w:pPr>
      <w:r w:rsidRPr="0052289C">
        <w:rPr>
          <w:sz w:val="28"/>
          <w:szCs w:val="28"/>
        </w:rPr>
        <w:t xml:space="preserve">Le categorie sono le forme a priori in cui possiamo classificare i concetti. Sono in tutto </w:t>
      </w:r>
      <w:r w:rsidRPr="0052289C">
        <w:rPr>
          <w:smallCaps/>
          <w:sz w:val="28"/>
          <w:szCs w:val="28"/>
        </w:rPr>
        <w:t xml:space="preserve">dodici </w:t>
      </w:r>
      <w:r w:rsidRPr="0052289C">
        <w:rPr>
          <w:sz w:val="28"/>
          <w:szCs w:val="28"/>
        </w:rPr>
        <w:t xml:space="preserve">(tre che riguardano la </w:t>
      </w:r>
      <w:r w:rsidRPr="0052289C">
        <w:rPr>
          <w:sz w:val="28"/>
          <w:szCs w:val="28"/>
          <w:u w:val="single"/>
        </w:rPr>
        <w:t>quantità</w:t>
      </w:r>
      <w:r w:rsidRPr="0052289C">
        <w:rPr>
          <w:sz w:val="28"/>
          <w:szCs w:val="28"/>
        </w:rPr>
        <w:t xml:space="preserve">; tre la </w:t>
      </w:r>
      <w:r w:rsidRPr="0052289C">
        <w:rPr>
          <w:sz w:val="28"/>
          <w:szCs w:val="28"/>
          <w:u w:val="single"/>
        </w:rPr>
        <w:t>qualità</w:t>
      </w:r>
      <w:r w:rsidRPr="0052289C">
        <w:rPr>
          <w:sz w:val="28"/>
          <w:szCs w:val="28"/>
        </w:rPr>
        <w:t xml:space="preserve">; tre la </w:t>
      </w:r>
      <w:r w:rsidRPr="0052289C">
        <w:rPr>
          <w:sz w:val="28"/>
          <w:szCs w:val="28"/>
          <w:u w:val="single"/>
        </w:rPr>
        <w:t>relazione</w:t>
      </w:r>
      <w:r w:rsidRPr="0052289C">
        <w:rPr>
          <w:sz w:val="28"/>
          <w:szCs w:val="28"/>
        </w:rPr>
        <w:t xml:space="preserve"> </w:t>
      </w:r>
      <w:r w:rsidRPr="0052289C">
        <w:rPr>
          <w:sz w:val="28"/>
          <w:szCs w:val="28"/>
        </w:rPr>
        <w:sym w:font="Wingdings" w:char="F0E0"/>
      </w:r>
      <w:r w:rsidRPr="0052289C">
        <w:rPr>
          <w:sz w:val="28"/>
          <w:szCs w:val="28"/>
        </w:rPr>
        <w:t xml:space="preserve"> </w:t>
      </w:r>
      <w:r w:rsidRPr="0052289C">
        <w:rPr>
          <w:i/>
          <w:iCs/>
          <w:sz w:val="28"/>
          <w:szCs w:val="28"/>
        </w:rPr>
        <w:t>vedi anche pag.671</w:t>
      </w:r>
      <w:r w:rsidRPr="0052289C">
        <w:rPr>
          <w:sz w:val="28"/>
          <w:szCs w:val="28"/>
        </w:rPr>
        <w:t xml:space="preserve">). Dunque, queste dodici categorie sono per Kant </w:t>
      </w:r>
      <w:r w:rsidRPr="0052289C">
        <w:rPr>
          <w:b/>
          <w:bCs/>
          <w:sz w:val="28"/>
          <w:szCs w:val="28"/>
        </w:rPr>
        <w:t>il modo in cui funziona il nostro intelletto</w:t>
      </w:r>
      <w:r w:rsidRPr="0052289C">
        <w:rPr>
          <w:sz w:val="28"/>
          <w:szCs w:val="28"/>
        </w:rPr>
        <w:t xml:space="preserve">. </w:t>
      </w:r>
    </w:p>
    <w:p w:rsidR="00776A98" w:rsidRDefault="00776A98">
      <w:pPr>
        <w:rPr>
          <w:sz w:val="28"/>
          <w:szCs w:val="28"/>
        </w:rPr>
      </w:pPr>
    </w:p>
    <w:p w:rsidR="00776A98" w:rsidRDefault="00776A98">
      <w:pPr>
        <w:rPr>
          <w:sz w:val="28"/>
          <w:szCs w:val="28"/>
        </w:rPr>
      </w:pPr>
    </w:p>
    <w:p w:rsidR="00776A98" w:rsidRDefault="00776A98">
      <w:pPr>
        <w:rPr>
          <w:sz w:val="28"/>
          <w:szCs w:val="28"/>
        </w:rPr>
      </w:pPr>
    </w:p>
    <w:p w:rsidR="00776A98" w:rsidRDefault="00776A98">
      <w:pPr>
        <w:rPr>
          <w:sz w:val="28"/>
          <w:szCs w:val="28"/>
        </w:rPr>
      </w:pPr>
    </w:p>
    <w:p w:rsidR="00776A98" w:rsidRDefault="00776A98">
      <w:pPr>
        <w:rPr>
          <w:sz w:val="28"/>
          <w:szCs w:val="28"/>
        </w:rPr>
      </w:pPr>
    </w:p>
    <w:p w:rsidR="00776A98" w:rsidRDefault="00776A98">
      <w:pPr>
        <w:rPr>
          <w:sz w:val="28"/>
          <w:szCs w:val="28"/>
        </w:rPr>
      </w:pPr>
    </w:p>
    <w:p w:rsidR="00776A98" w:rsidRDefault="00776A98">
      <w:pPr>
        <w:rPr>
          <w:sz w:val="28"/>
          <w:szCs w:val="28"/>
        </w:rPr>
      </w:pPr>
    </w:p>
    <w:p w:rsidR="00776A98" w:rsidRDefault="00776A98">
      <w:pPr>
        <w:rPr>
          <w:sz w:val="28"/>
          <w:szCs w:val="28"/>
        </w:rPr>
      </w:pPr>
    </w:p>
    <w:p w:rsidR="00776A98" w:rsidRDefault="00776A98">
      <w:pPr>
        <w:rPr>
          <w:sz w:val="28"/>
          <w:szCs w:val="28"/>
        </w:rPr>
      </w:pPr>
    </w:p>
    <w:p w:rsidR="00776A98" w:rsidRDefault="00776A98">
      <w:pPr>
        <w:rPr>
          <w:sz w:val="28"/>
          <w:szCs w:val="28"/>
        </w:rPr>
      </w:pPr>
    </w:p>
    <w:p w:rsidR="00776A98" w:rsidRDefault="00776A98">
      <w:pPr>
        <w:rPr>
          <w:sz w:val="28"/>
          <w:szCs w:val="28"/>
        </w:rPr>
      </w:pPr>
    </w:p>
    <w:p w:rsidR="00776A98" w:rsidRDefault="00776A98" w:rsidP="00776A98">
      <w:pPr>
        <w:jc w:val="center"/>
      </w:pPr>
      <w:r w:rsidRPr="00434637">
        <w:rPr>
          <w:b/>
        </w:rPr>
        <w:lastRenderedPageBreak/>
        <w:t>Critica della ragion pratica</w:t>
      </w:r>
      <w:r>
        <w:t xml:space="preserve"> (1788)</w:t>
      </w:r>
    </w:p>
    <w:p w:rsidR="00776A98" w:rsidRPr="00433149" w:rsidRDefault="00776A98" w:rsidP="00776A98">
      <w:pPr>
        <w:rPr>
          <w:sz w:val="16"/>
          <w:szCs w:val="16"/>
        </w:rPr>
      </w:pPr>
    </w:p>
    <w:p w:rsidR="00776A98" w:rsidRPr="00434637" w:rsidRDefault="00776A98" w:rsidP="00776A98">
      <w:pPr>
        <w:rPr>
          <w:i/>
          <w:sz w:val="28"/>
          <w:szCs w:val="28"/>
        </w:rPr>
      </w:pPr>
      <w:r w:rsidRPr="00434637">
        <w:rPr>
          <w:i/>
          <w:sz w:val="28"/>
          <w:szCs w:val="28"/>
        </w:rPr>
        <w:t>Quale è il tema dell’opera?</w:t>
      </w: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sz w:val="28"/>
          <w:szCs w:val="28"/>
        </w:rPr>
        <w:t xml:space="preserve">Kant, nella </w:t>
      </w:r>
      <w:r w:rsidRPr="00434637">
        <w:rPr>
          <w:i/>
          <w:sz w:val="28"/>
          <w:szCs w:val="28"/>
        </w:rPr>
        <w:t>Critica della ragion pratica</w:t>
      </w:r>
      <w:r w:rsidRPr="00434637">
        <w:rPr>
          <w:sz w:val="28"/>
          <w:szCs w:val="28"/>
        </w:rPr>
        <w:t xml:space="preserve">, affronta il problema della </w:t>
      </w:r>
      <w:r w:rsidRPr="00434637">
        <w:rPr>
          <w:b/>
          <w:sz w:val="28"/>
          <w:szCs w:val="28"/>
          <w:u w:val="single"/>
        </w:rPr>
        <w:t>morale</w:t>
      </w:r>
      <w:r w:rsidRPr="00434637">
        <w:rPr>
          <w:sz w:val="28"/>
          <w:szCs w:val="28"/>
        </w:rPr>
        <w:t>.</w:t>
      </w: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sz w:val="28"/>
          <w:szCs w:val="28"/>
        </w:rPr>
        <w:t>L’obiettivo è quello di chiarire quale è il fondamento della morale: la legge morale, per essere una LEGGE, deve essere universale (=valere per tutti)</w:t>
      </w:r>
      <w:r>
        <w:rPr>
          <w:sz w:val="28"/>
          <w:szCs w:val="28"/>
        </w:rPr>
        <w:t>.</w:t>
      </w:r>
    </w:p>
    <w:p w:rsidR="00776A98" w:rsidRPr="00433149" w:rsidRDefault="00776A98" w:rsidP="00776A98">
      <w:pPr>
        <w:rPr>
          <w:sz w:val="16"/>
          <w:szCs w:val="16"/>
        </w:rPr>
      </w:pP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i/>
          <w:sz w:val="28"/>
          <w:szCs w:val="28"/>
        </w:rPr>
        <w:t>Distinguiamo tra</w:t>
      </w:r>
      <w:r w:rsidRPr="00434637">
        <w:rPr>
          <w:sz w:val="28"/>
          <w:szCs w:val="28"/>
        </w:rPr>
        <w:t>:</w:t>
      </w:r>
    </w:p>
    <w:p w:rsidR="00776A98" w:rsidRPr="00434637" w:rsidRDefault="00776A98" w:rsidP="00776A98">
      <w:pPr>
        <w:rPr>
          <w:b/>
          <w:sz w:val="28"/>
          <w:szCs w:val="28"/>
        </w:rPr>
      </w:pPr>
      <w:r w:rsidRPr="00434637">
        <w:rPr>
          <w:b/>
          <w:sz w:val="28"/>
          <w:szCs w:val="28"/>
        </w:rPr>
        <w:t xml:space="preserve">AZIONI LEGALI </w:t>
      </w: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sz w:val="28"/>
          <w:szCs w:val="28"/>
        </w:rPr>
        <w:sym w:font="Wingdings" w:char="F0E0"/>
      </w:r>
      <w:r w:rsidRPr="00434637">
        <w:rPr>
          <w:sz w:val="28"/>
          <w:szCs w:val="28"/>
        </w:rPr>
        <w:t xml:space="preserve"> Si basano sul rispetto della legge</w:t>
      </w: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sz w:val="28"/>
          <w:szCs w:val="28"/>
        </w:rPr>
        <w:sym w:font="Wingdings" w:char="F0E0"/>
      </w:r>
      <w:r w:rsidRPr="00434637">
        <w:rPr>
          <w:sz w:val="28"/>
          <w:szCs w:val="28"/>
        </w:rPr>
        <w:t xml:space="preserve"> Riguardano quindi solo il comportamento esteriore di un uomo</w:t>
      </w: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sz w:val="28"/>
          <w:szCs w:val="28"/>
        </w:rPr>
        <w:sym w:font="Wingdings" w:char="F0E0"/>
      </w:r>
      <w:r w:rsidRPr="00434637">
        <w:rPr>
          <w:sz w:val="28"/>
          <w:szCs w:val="28"/>
        </w:rPr>
        <w:t xml:space="preserve"> Hanno dunque un valore morale basso</w:t>
      </w:r>
    </w:p>
    <w:p w:rsidR="00776A98" w:rsidRPr="00434637" w:rsidRDefault="00776A98" w:rsidP="00776A98">
      <w:pPr>
        <w:rPr>
          <w:b/>
          <w:sz w:val="28"/>
          <w:szCs w:val="28"/>
        </w:rPr>
      </w:pPr>
      <w:r w:rsidRPr="00434637">
        <w:rPr>
          <w:b/>
          <w:sz w:val="28"/>
          <w:szCs w:val="28"/>
        </w:rPr>
        <w:t>AZIONI MORALI</w:t>
      </w: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sz w:val="28"/>
          <w:szCs w:val="28"/>
        </w:rPr>
        <w:sym w:font="Wingdings" w:char="F0E0"/>
      </w:r>
      <w:r w:rsidRPr="00434637">
        <w:rPr>
          <w:sz w:val="28"/>
          <w:szCs w:val="28"/>
        </w:rPr>
        <w:t xml:space="preserve"> Un’azione è morale quando oltre al rispetto della legge esterna si rispetta anche la legge INTERNA, fondata sulla RAGIONE e dunque UNIVERSALE</w:t>
      </w:r>
    </w:p>
    <w:p w:rsidR="00776A98" w:rsidRPr="00433149" w:rsidRDefault="00776A98" w:rsidP="00776A98">
      <w:pPr>
        <w:rPr>
          <w:sz w:val="16"/>
          <w:szCs w:val="16"/>
        </w:rPr>
      </w:pP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i/>
          <w:sz w:val="28"/>
          <w:szCs w:val="28"/>
        </w:rPr>
        <w:t>Distinguiamo poi tra</w:t>
      </w:r>
      <w:r w:rsidRPr="00434637">
        <w:rPr>
          <w:sz w:val="28"/>
          <w:szCs w:val="28"/>
        </w:rPr>
        <w:t>:</w:t>
      </w:r>
    </w:p>
    <w:p w:rsidR="00776A98" w:rsidRPr="00434637" w:rsidRDefault="00776A98" w:rsidP="00776A98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434637">
        <w:rPr>
          <w:b/>
          <w:sz w:val="28"/>
          <w:szCs w:val="28"/>
        </w:rPr>
        <w:t>MASSIME</w:t>
      </w:r>
    </w:p>
    <w:p w:rsidR="00776A98" w:rsidRPr="00434637" w:rsidRDefault="00776A98" w:rsidP="00776A98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Sono </w:t>
      </w:r>
      <w:r w:rsidRPr="00434637">
        <w:rPr>
          <w:sz w:val="28"/>
          <w:szCs w:val="28"/>
          <w:u w:val="single"/>
        </w:rPr>
        <w:t>SOGGETTIVE</w:t>
      </w:r>
      <w:r w:rsidRPr="00434637">
        <w:rPr>
          <w:sz w:val="28"/>
          <w:szCs w:val="28"/>
        </w:rPr>
        <w:t>, dipendono dalla volontà di un singolo individuo</w:t>
      </w:r>
    </w:p>
    <w:p w:rsidR="00776A98" w:rsidRPr="00434637" w:rsidRDefault="00776A98" w:rsidP="00776A98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434637">
        <w:rPr>
          <w:i/>
          <w:sz w:val="28"/>
          <w:szCs w:val="28"/>
        </w:rPr>
        <w:t>Esempi</w:t>
      </w:r>
      <w:r w:rsidRPr="00434637">
        <w:rPr>
          <w:sz w:val="28"/>
          <w:szCs w:val="28"/>
        </w:rPr>
        <w:t>: avere successo negli affari, aiutare il prossimo, dimagrire... Insomma, sono scopi che un individuo si prefigge, ma che altri invece non intendono perseguire.</w:t>
      </w:r>
    </w:p>
    <w:p w:rsidR="00776A98" w:rsidRPr="00434637" w:rsidRDefault="00776A98" w:rsidP="00776A98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434637">
        <w:rPr>
          <w:b/>
          <w:sz w:val="28"/>
          <w:szCs w:val="28"/>
        </w:rPr>
        <w:t>IMPERATIVI IPOTETICI</w:t>
      </w:r>
    </w:p>
    <w:p w:rsidR="00776A98" w:rsidRPr="00434637" w:rsidRDefault="00776A98" w:rsidP="00776A98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Ci dicono </w:t>
      </w:r>
      <w:r w:rsidRPr="00434637">
        <w:rPr>
          <w:sz w:val="28"/>
          <w:szCs w:val="28"/>
          <w:u w:val="single"/>
        </w:rPr>
        <w:t>quali mezzi</w:t>
      </w:r>
      <w:r w:rsidRPr="00434637">
        <w:rPr>
          <w:sz w:val="28"/>
          <w:szCs w:val="28"/>
        </w:rPr>
        <w:t xml:space="preserve"> usare per raggiungere determinati fini (es., “SE voglio dimagrire, allora devo mangiare poco”)</w:t>
      </w:r>
    </w:p>
    <w:p w:rsidR="00776A98" w:rsidRPr="00434637" w:rsidRDefault="00776A98" w:rsidP="00776A98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L’indicazione di questi </w:t>
      </w:r>
      <w:r w:rsidRPr="00434637">
        <w:rPr>
          <w:sz w:val="28"/>
          <w:szCs w:val="28"/>
          <w:u w:val="single"/>
        </w:rPr>
        <w:t>mezzi</w:t>
      </w:r>
      <w:r w:rsidRPr="00434637">
        <w:rPr>
          <w:sz w:val="28"/>
          <w:szCs w:val="28"/>
        </w:rPr>
        <w:t xml:space="preserve"> ha valore </w:t>
      </w:r>
      <w:r w:rsidRPr="00434637">
        <w:rPr>
          <w:sz w:val="28"/>
          <w:szCs w:val="28"/>
          <w:u w:val="single"/>
        </w:rPr>
        <w:t>UNIVERSALE</w:t>
      </w:r>
      <w:r w:rsidRPr="00434637">
        <w:rPr>
          <w:sz w:val="28"/>
          <w:szCs w:val="28"/>
        </w:rPr>
        <w:t xml:space="preserve"> (posso darmi o meno un determinato scopo (es., dimagrire) ma i mezzi necessari a raggiungerlo (mangiare poco) valgono per tutti.</w:t>
      </w:r>
    </w:p>
    <w:p w:rsidR="00776A98" w:rsidRDefault="00776A98" w:rsidP="00776A98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Tra gli imperativi ipotetici distinguiamo tra; 1) </w:t>
      </w:r>
      <w:r w:rsidRPr="00434637">
        <w:rPr>
          <w:b/>
          <w:sz w:val="28"/>
          <w:szCs w:val="28"/>
        </w:rPr>
        <w:t>regole di abilità</w:t>
      </w:r>
      <w:r w:rsidRPr="00434637">
        <w:rPr>
          <w:sz w:val="28"/>
          <w:szCs w:val="28"/>
        </w:rPr>
        <w:t xml:space="preserve"> (riguardano fini che non tutti si pongono) e 2) </w:t>
      </w:r>
      <w:r w:rsidRPr="00434637">
        <w:rPr>
          <w:b/>
          <w:sz w:val="28"/>
          <w:szCs w:val="28"/>
        </w:rPr>
        <w:t>consigli di prudenza</w:t>
      </w:r>
      <w:r>
        <w:rPr>
          <w:sz w:val="28"/>
          <w:szCs w:val="28"/>
        </w:rPr>
        <w:t xml:space="preserve"> (riguard</w:t>
      </w:r>
      <w:r w:rsidRPr="00434637">
        <w:rPr>
          <w:sz w:val="28"/>
          <w:szCs w:val="28"/>
        </w:rPr>
        <w:t>ano un fine che si suppone valido per tutti, ossia la felicità)</w:t>
      </w:r>
    </w:p>
    <w:p w:rsidR="00776A98" w:rsidRPr="00434637" w:rsidRDefault="00776A98" w:rsidP="00776A98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434637">
        <w:rPr>
          <w:b/>
          <w:sz w:val="28"/>
          <w:szCs w:val="28"/>
        </w:rPr>
        <w:t>IMPERATIVO CATEGORICO</w:t>
      </w:r>
    </w:p>
    <w:p w:rsidR="00776A98" w:rsidRPr="00434637" w:rsidRDefault="00776A98" w:rsidP="00776A98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È </w:t>
      </w:r>
      <w:r w:rsidRPr="00434637">
        <w:rPr>
          <w:b/>
          <w:sz w:val="28"/>
          <w:szCs w:val="28"/>
        </w:rPr>
        <w:t>fine a se stesso</w:t>
      </w:r>
      <w:r w:rsidRPr="00434637">
        <w:rPr>
          <w:sz w:val="28"/>
          <w:szCs w:val="28"/>
        </w:rPr>
        <w:t xml:space="preserve"> (non c’è riferimento a un fine particolare, come l’utilità, il piacere, la felicità: niente!)</w:t>
      </w:r>
    </w:p>
    <w:p w:rsidR="00776A98" w:rsidRPr="00434637" w:rsidRDefault="00776A98" w:rsidP="00776A98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È un </w:t>
      </w:r>
      <w:r w:rsidRPr="00434637">
        <w:rPr>
          <w:b/>
          <w:sz w:val="28"/>
          <w:szCs w:val="28"/>
        </w:rPr>
        <w:t>comando assoluto</w:t>
      </w:r>
      <w:r w:rsidRPr="00434637">
        <w:rPr>
          <w:sz w:val="28"/>
          <w:szCs w:val="28"/>
        </w:rPr>
        <w:t>: si tratta del dovere per il dovere</w:t>
      </w:r>
    </w:p>
    <w:p w:rsidR="00776A98" w:rsidRPr="00434637" w:rsidRDefault="00776A98" w:rsidP="00776A98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434637">
        <w:rPr>
          <w:sz w:val="28"/>
          <w:szCs w:val="28"/>
        </w:rPr>
        <w:lastRenderedPageBreak/>
        <w:t xml:space="preserve">È </w:t>
      </w:r>
      <w:r w:rsidRPr="00434637">
        <w:rPr>
          <w:b/>
          <w:sz w:val="28"/>
          <w:szCs w:val="28"/>
        </w:rPr>
        <w:t>pura forma</w:t>
      </w:r>
      <w:r w:rsidRPr="00434637">
        <w:rPr>
          <w:sz w:val="28"/>
          <w:szCs w:val="28"/>
        </w:rPr>
        <w:t xml:space="preserve"> (non ha contenuti particolari) ed è universale e necessario</w:t>
      </w:r>
    </w:p>
    <w:p w:rsidR="00776A98" w:rsidRPr="00434637" w:rsidRDefault="00776A98" w:rsidP="00776A98">
      <w:pPr>
        <w:pStyle w:val="Paragrafoelenco"/>
        <w:numPr>
          <w:ilvl w:val="1"/>
          <w:numId w:val="5"/>
        </w:numPr>
        <w:rPr>
          <w:sz w:val="28"/>
          <w:szCs w:val="28"/>
        </w:rPr>
      </w:pPr>
      <w:r w:rsidRPr="00434637">
        <w:rPr>
          <w:sz w:val="28"/>
          <w:szCs w:val="28"/>
        </w:rPr>
        <w:t>Riguarda l’</w:t>
      </w:r>
      <w:r w:rsidRPr="00434637">
        <w:rPr>
          <w:b/>
          <w:sz w:val="28"/>
          <w:szCs w:val="28"/>
        </w:rPr>
        <w:t>INTENZIONE</w:t>
      </w:r>
      <w:r w:rsidRPr="00434637">
        <w:rPr>
          <w:sz w:val="28"/>
          <w:szCs w:val="28"/>
        </w:rPr>
        <w:t xml:space="preserve"> (la volontà buona) con la quale compiamo un’azione (non si ordina COSA si deve volere, ma COME si deve volerlo)</w:t>
      </w:r>
      <w:r>
        <w:rPr>
          <w:sz w:val="28"/>
          <w:szCs w:val="28"/>
        </w:rPr>
        <w:t xml:space="preserve">; se faccio un’azione buona con un’intenzione cattiva (es., </w:t>
      </w:r>
      <w:r w:rsidRPr="00434637">
        <w:rPr>
          <w:i/>
          <w:sz w:val="28"/>
          <w:szCs w:val="28"/>
        </w:rPr>
        <w:t>non rubo, ma solo perché ho paura di essere scoperto</w:t>
      </w:r>
      <w:r>
        <w:rPr>
          <w:sz w:val="28"/>
          <w:szCs w:val="28"/>
        </w:rPr>
        <w:t>), la mia non è un’azione morale</w:t>
      </w:r>
    </w:p>
    <w:p w:rsidR="00776A98" w:rsidRPr="00433149" w:rsidRDefault="00776A98" w:rsidP="00776A98">
      <w:pPr>
        <w:rPr>
          <w:sz w:val="16"/>
          <w:szCs w:val="16"/>
        </w:rPr>
      </w:pP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sz w:val="28"/>
          <w:szCs w:val="28"/>
        </w:rPr>
        <w:t xml:space="preserve">Le </w:t>
      </w:r>
      <w:r w:rsidRPr="00434637">
        <w:rPr>
          <w:b/>
          <w:sz w:val="28"/>
          <w:szCs w:val="28"/>
          <w:u w:val="single"/>
        </w:rPr>
        <w:t>tre formulazioni</w:t>
      </w:r>
      <w:r w:rsidRPr="00434637">
        <w:rPr>
          <w:sz w:val="28"/>
          <w:szCs w:val="28"/>
        </w:rPr>
        <w:t xml:space="preserve"> dell’imperativo categorico</w:t>
      </w:r>
    </w:p>
    <w:p w:rsidR="00776A98" w:rsidRPr="00434637" w:rsidRDefault="00776A98" w:rsidP="00776A98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34637">
        <w:rPr>
          <w:sz w:val="28"/>
          <w:szCs w:val="28"/>
        </w:rPr>
        <w:t>Agisci in modo che tu possa volere che la massima della tua azione divenga universale</w:t>
      </w:r>
    </w:p>
    <w:p w:rsidR="00776A98" w:rsidRPr="00434637" w:rsidRDefault="00776A98" w:rsidP="00776A98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34637">
        <w:rPr>
          <w:sz w:val="28"/>
          <w:szCs w:val="28"/>
        </w:rPr>
        <w:t>Agisci in modo che la tua volontà possa istituire una legislazione universale</w:t>
      </w:r>
    </w:p>
    <w:p w:rsidR="00776A98" w:rsidRPr="00434637" w:rsidRDefault="00776A98" w:rsidP="00776A98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34637">
        <w:rPr>
          <w:sz w:val="28"/>
          <w:szCs w:val="28"/>
        </w:rPr>
        <w:t>Agisci in modo da trattare l’uomo, così in te come negli altri, sempre come fine e mai solo come mezzo</w:t>
      </w: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sz w:val="28"/>
          <w:szCs w:val="28"/>
        </w:rPr>
        <w:t>In pratica:</w:t>
      </w:r>
    </w:p>
    <w:p w:rsidR="00776A98" w:rsidRPr="00434637" w:rsidRDefault="00776A98" w:rsidP="00776A98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ogni azione che compiamo dovrebbe poter diventare una </w:t>
      </w:r>
      <w:r w:rsidRPr="00433149">
        <w:rPr>
          <w:b/>
          <w:sz w:val="28"/>
          <w:szCs w:val="28"/>
        </w:rPr>
        <w:t>legge valida per tutti</w:t>
      </w:r>
      <w:r w:rsidRPr="00434637">
        <w:rPr>
          <w:sz w:val="28"/>
          <w:szCs w:val="28"/>
        </w:rPr>
        <w:t>: se non è così, abbiamo fatto un’azione non morale;</w:t>
      </w:r>
    </w:p>
    <w:p w:rsidR="00776A98" w:rsidRPr="00434637" w:rsidRDefault="00776A98" w:rsidP="00776A98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33149">
        <w:rPr>
          <w:b/>
          <w:sz w:val="28"/>
          <w:szCs w:val="28"/>
        </w:rPr>
        <w:t>non devo</w:t>
      </w:r>
      <w:r w:rsidRPr="00434637">
        <w:rPr>
          <w:sz w:val="28"/>
          <w:szCs w:val="28"/>
        </w:rPr>
        <w:t xml:space="preserve"> trattare né me stesso né gli altri </w:t>
      </w:r>
      <w:r w:rsidRPr="00433149">
        <w:rPr>
          <w:b/>
          <w:sz w:val="28"/>
          <w:szCs w:val="28"/>
        </w:rPr>
        <w:t>come mezzi</w:t>
      </w:r>
      <w:r w:rsidRPr="00434637">
        <w:rPr>
          <w:sz w:val="28"/>
          <w:szCs w:val="28"/>
        </w:rPr>
        <w:t xml:space="preserve"> per raggiungere uno scopo.</w:t>
      </w:r>
    </w:p>
    <w:p w:rsidR="00776A98" w:rsidRPr="00433149" w:rsidRDefault="00776A98" w:rsidP="00776A98">
      <w:pPr>
        <w:rPr>
          <w:sz w:val="16"/>
          <w:szCs w:val="16"/>
        </w:rPr>
      </w:pPr>
    </w:p>
    <w:p w:rsidR="00776A98" w:rsidRPr="00433149" w:rsidRDefault="00776A98" w:rsidP="00776A98">
      <w:pPr>
        <w:jc w:val="center"/>
        <w:rPr>
          <w:b/>
          <w:sz w:val="28"/>
          <w:szCs w:val="28"/>
        </w:rPr>
      </w:pPr>
      <w:r w:rsidRPr="00433149">
        <w:rPr>
          <w:b/>
          <w:sz w:val="28"/>
          <w:szCs w:val="28"/>
        </w:rPr>
        <w:t>Il sommo bene</w:t>
      </w:r>
    </w:p>
    <w:p w:rsidR="00776A98" w:rsidRDefault="00776A98" w:rsidP="00776A98">
      <w:pPr>
        <w:rPr>
          <w:sz w:val="28"/>
          <w:szCs w:val="28"/>
        </w:rPr>
      </w:pPr>
      <w:r w:rsidRPr="00434637">
        <w:rPr>
          <w:sz w:val="28"/>
          <w:szCs w:val="28"/>
        </w:rPr>
        <w:t xml:space="preserve">Il sommo bene è </w:t>
      </w:r>
      <w:r w:rsidRPr="00433149">
        <w:rPr>
          <w:b/>
          <w:sz w:val="28"/>
          <w:szCs w:val="28"/>
        </w:rPr>
        <w:t>l’insieme di virtù e felicità</w:t>
      </w:r>
      <w:r w:rsidRPr="00434637">
        <w:rPr>
          <w:sz w:val="28"/>
          <w:szCs w:val="28"/>
        </w:rPr>
        <w:t>. È per Kant impossibile da ottenere nel mondo sensibile; per questo dobbiamo supporre l’esistenza di un Dio.</w:t>
      </w:r>
    </w:p>
    <w:p w:rsidR="00776A98" w:rsidRPr="00433149" w:rsidRDefault="00776A98" w:rsidP="00776A98">
      <w:pPr>
        <w:rPr>
          <w:sz w:val="16"/>
          <w:szCs w:val="16"/>
        </w:rPr>
      </w:pPr>
    </w:p>
    <w:p w:rsidR="00776A98" w:rsidRPr="00433149" w:rsidRDefault="00776A98" w:rsidP="00776A98">
      <w:pPr>
        <w:jc w:val="center"/>
        <w:rPr>
          <w:b/>
          <w:sz w:val="28"/>
          <w:szCs w:val="28"/>
        </w:rPr>
      </w:pPr>
      <w:r w:rsidRPr="00433149">
        <w:rPr>
          <w:b/>
          <w:sz w:val="28"/>
          <w:szCs w:val="28"/>
        </w:rPr>
        <w:t>I postulati della ragion pratica</w:t>
      </w:r>
    </w:p>
    <w:p w:rsidR="00776A98" w:rsidRPr="00433149" w:rsidRDefault="00776A98" w:rsidP="00776A98">
      <w:pPr>
        <w:jc w:val="center"/>
        <w:rPr>
          <w:i/>
          <w:sz w:val="24"/>
        </w:rPr>
      </w:pPr>
      <w:r w:rsidRPr="00433149">
        <w:rPr>
          <w:i/>
          <w:sz w:val="24"/>
        </w:rPr>
        <w:t>Un postulato è qualcosa che devo ammettere per fare in modo che un’altra cosa sia possibile.</w:t>
      </w:r>
    </w:p>
    <w:p w:rsidR="00776A98" w:rsidRPr="00434637" w:rsidRDefault="00776A98" w:rsidP="00776A98">
      <w:pPr>
        <w:rPr>
          <w:sz w:val="28"/>
          <w:szCs w:val="28"/>
        </w:rPr>
      </w:pPr>
      <w:r w:rsidRPr="00434637">
        <w:rPr>
          <w:sz w:val="28"/>
          <w:szCs w:val="28"/>
        </w:rPr>
        <w:t xml:space="preserve">I postulati della ragion pratica sono </w:t>
      </w:r>
      <w:r w:rsidRPr="00433149">
        <w:rPr>
          <w:b/>
          <w:sz w:val="28"/>
          <w:szCs w:val="28"/>
          <w:u w:val="single"/>
        </w:rPr>
        <w:t>tre</w:t>
      </w:r>
      <w:r w:rsidRPr="00434637">
        <w:rPr>
          <w:sz w:val="28"/>
          <w:szCs w:val="28"/>
        </w:rPr>
        <w:t>:</w:t>
      </w:r>
    </w:p>
    <w:p w:rsidR="00776A98" w:rsidRPr="00433149" w:rsidRDefault="00776A98" w:rsidP="00776A98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33149">
        <w:rPr>
          <w:sz w:val="28"/>
          <w:szCs w:val="28"/>
        </w:rPr>
        <w:t xml:space="preserve">La </w:t>
      </w:r>
      <w:r w:rsidRPr="00433149">
        <w:rPr>
          <w:b/>
          <w:sz w:val="28"/>
          <w:szCs w:val="28"/>
        </w:rPr>
        <w:t>libertà</w:t>
      </w:r>
      <w:r w:rsidRPr="00433149">
        <w:rPr>
          <w:sz w:val="28"/>
          <w:szCs w:val="28"/>
        </w:rPr>
        <w:t xml:space="preserve"> (se non c’è libertà di scegliere il bene o il male, allora non esiste neppure la morale)</w:t>
      </w:r>
    </w:p>
    <w:p w:rsidR="00776A98" w:rsidRPr="00433149" w:rsidRDefault="00776A98" w:rsidP="00776A98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33149">
        <w:rPr>
          <w:b/>
          <w:sz w:val="28"/>
          <w:szCs w:val="28"/>
        </w:rPr>
        <w:t>L’immortalità dell’anima</w:t>
      </w:r>
      <w:r w:rsidRPr="00433149">
        <w:rPr>
          <w:sz w:val="28"/>
          <w:szCs w:val="28"/>
        </w:rPr>
        <w:t xml:space="preserve"> (la santità, cioè la piena adesione e conformazione alla legge morale è impossibile da ottenere nel corso di un’esistenza; allora si deve postulare un’esistenza che continui all’infinito)</w:t>
      </w:r>
    </w:p>
    <w:p w:rsidR="00776A98" w:rsidRPr="00433149" w:rsidRDefault="00776A98" w:rsidP="00776A98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33149">
        <w:rPr>
          <w:b/>
          <w:sz w:val="28"/>
          <w:szCs w:val="28"/>
        </w:rPr>
        <w:t>L’esistenza di Dio</w:t>
      </w:r>
      <w:r w:rsidRPr="00433149">
        <w:rPr>
          <w:sz w:val="28"/>
          <w:szCs w:val="28"/>
        </w:rPr>
        <w:t xml:space="preserve"> (senza Dio perderebbe di significato il possedere un’anima immortale; inoltre, solo Dio può fare in modo che al possesso della virtù corrisponda poi anche quella felicità che non è realizzabile in questo mondo)</w:t>
      </w:r>
    </w:p>
    <w:p w:rsidR="00776A98" w:rsidRPr="0052289C" w:rsidRDefault="00776A98">
      <w:pPr>
        <w:rPr>
          <w:sz w:val="28"/>
          <w:szCs w:val="28"/>
        </w:rPr>
      </w:pPr>
    </w:p>
    <w:p w:rsidR="000C23D3" w:rsidRDefault="000C23D3">
      <w:pPr>
        <w:rPr>
          <w:sz w:val="28"/>
          <w:szCs w:val="28"/>
        </w:rPr>
      </w:pPr>
    </w:p>
    <w:p w:rsidR="00776A98" w:rsidRPr="008D5C35" w:rsidRDefault="00776A98" w:rsidP="00776A98">
      <w:pPr>
        <w:jc w:val="center"/>
        <w:rPr>
          <w:b/>
          <w:sz w:val="28"/>
          <w:szCs w:val="28"/>
        </w:rPr>
      </w:pPr>
      <w:r w:rsidRPr="008D5C35">
        <w:rPr>
          <w:b/>
          <w:sz w:val="28"/>
          <w:szCs w:val="28"/>
        </w:rPr>
        <w:lastRenderedPageBreak/>
        <w:t>LA CRITICA DEL GIUDIZIO</w:t>
      </w: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8D5C35" w:rsidRDefault="00776A98" w:rsidP="00776A98">
      <w:pPr>
        <w:rPr>
          <w:sz w:val="28"/>
          <w:szCs w:val="28"/>
        </w:rPr>
      </w:pPr>
      <w:r w:rsidRPr="008D5C35">
        <w:rPr>
          <w:sz w:val="28"/>
          <w:szCs w:val="28"/>
        </w:rPr>
        <w:t xml:space="preserve">Nella </w:t>
      </w:r>
      <w:r w:rsidRPr="0043147C">
        <w:rPr>
          <w:i/>
          <w:sz w:val="28"/>
          <w:szCs w:val="28"/>
        </w:rPr>
        <w:t>Critica della ragion pura</w:t>
      </w:r>
      <w:r w:rsidRPr="008D5C35">
        <w:rPr>
          <w:sz w:val="28"/>
          <w:szCs w:val="28"/>
        </w:rPr>
        <w:t xml:space="preserve"> Kant studia la conoscenza; nella </w:t>
      </w:r>
      <w:r w:rsidRPr="0043147C">
        <w:rPr>
          <w:i/>
          <w:sz w:val="28"/>
          <w:szCs w:val="28"/>
        </w:rPr>
        <w:t>Critica della ragion pratica</w:t>
      </w:r>
      <w:r w:rsidRPr="008D5C35">
        <w:rPr>
          <w:sz w:val="28"/>
          <w:szCs w:val="28"/>
        </w:rPr>
        <w:t xml:space="preserve"> studia la morale; nella </w:t>
      </w:r>
      <w:r w:rsidRPr="0043147C">
        <w:rPr>
          <w:i/>
          <w:sz w:val="28"/>
          <w:szCs w:val="28"/>
        </w:rPr>
        <w:t>Critica del Giudizio</w:t>
      </w:r>
      <w:r w:rsidRPr="008D5C35">
        <w:rPr>
          <w:sz w:val="28"/>
          <w:szCs w:val="28"/>
        </w:rPr>
        <w:t xml:space="preserve"> analizza il sentimento. Oggetto della </w:t>
      </w:r>
      <w:r w:rsidRPr="0043147C">
        <w:rPr>
          <w:i/>
          <w:sz w:val="28"/>
          <w:szCs w:val="28"/>
        </w:rPr>
        <w:t>Critica del Giudizio</w:t>
      </w:r>
      <w:r w:rsidRPr="008D5C35">
        <w:rPr>
          <w:sz w:val="28"/>
          <w:szCs w:val="28"/>
        </w:rPr>
        <w:t xml:space="preserve"> è l’</w:t>
      </w:r>
      <w:r w:rsidRPr="0043147C">
        <w:rPr>
          <w:b/>
          <w:sz w:val="28"/>
          <w:szCs w:val="28"/>
          <w:u w:val="single"/>
        </w:rPr>
        <w:t>ESTETICA</w:t>
      </w:r>
      <w:r w:rsidRPr="008D5C35">
        <w:rPr>
          <w:sz w:val="28"/>
          <w:szCs w:val="28"/>
        </w:rPr>
        <w:t xml:space="preserve"> (disciplina filosofica che si occupa dell’arte e del bello)</w:t>
      </w: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8D5C35" w:rsidRDefault="00776A98" w:rsidP="00776A98">
      <w:pPr>
        <w:rPr>
          <w:sz w:val="28"/>
          <w:szCs w:val="28"/>
        </w:rPr>
      </w:pPr>
      <w:r w:rsidRPr="008D5C35">
        <w:rPr>
          <w:sz w:val="28"/>
          <w:szCs w:val="28"/>
        </w:rPr>
        <w:t>Il GIUDIZIO (</w:t>
      </w:r>
      <w:r w:rsidRPr="0043147C">
        <w:rPr>
          <w:i/>
          <w:sz w:val="28"/>
          <w:szCs w:val="28"/>
        </w:rPr>
        <w:t>da distinguersi dai giudizi, intesi in senso logico, che abbiamo visto nella prima critica</w:t>
      </w:r>
      <w:r w:rsidRPr="008D5C35">
        <w:rPr>
          <w:sz w:val="28"/>
          <w:szCs w:val="28"/>
        </w:rPr>
        <w:t>) è una facoltà intermedia fra intelletto e ragione: è semplicemente la “</w:t>
      </w:r>
      <w:r w:rsidRPr="0043147C">
        <w:rPr>
          <w:b/>
          <w:sz w:val="28"/>
          <w:szCs w:val="28"/>
        </w:rPr>
        <w:t>facoltà di giudicare</w:t>
      </w:r>
      <w:r w:rsidRPr="008D5C35">
        <w:rPr>
          <w:sz w:val="28"/>
          <w:szCs w:val="28"/>
        </w:rPr>
        <w:t>” (pensare il particolare come contenuto nell’universale).  Kant distingue due tipi di giudizi:</w:t>
      </w:r>
    </w:p>
    <w:p w:rsidR="00776A98" w:rsidRPr="008D5C35" w:rsidRDefault="00776A98" w:rsidP="00776A98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8D5C35">
        <w:rPr>
          <w:sz w:val="28"/>
          <w:szCs w:val="28"/>
        </w:rPr>
        <w:t xml:space="preserve">il </w:t>
      </w:r>
      <w:r w:rsidRPr="0043147C">
        <w:rPr>
          <w:b/>
          <w:sz w:val="28"/>
          <w:szCs w:val="28"/>
        </w:rPr>
        <w:t>giudizio determinante</w:t>
      </w:r>
      <w:r w:rsidRPr="008D5C35">
        <w:rPr>
          <w:sz w:val="28"/>
          <w:szCs w:val="28"/>
        </w:rPr>
        <w:t xml:space="preserve"> </w:t>
      </w:r>
      <w:r>
        <w:rPr>
          <w:sz w:val="28"/>
          <w:szCs w:val="28"/>
        </w:rPr>
        <w:t>(che riguarda</w:t>
      </w:r>
      <w:r w:rsidRPr="008D5C35">
        <w:rPr>
          <w:sz w:val="28"/>
          <w:szCs w:val="28"/>
        </w:rPr>
        <w:t xml:space="preserve"> </w:t>
      </w:r>
      <w:r w:rsidRPr="0043147C">
        <w:rPr>
          <w:b/>
          <w:sz w:val="28"/>
          <w:szCs w:val="28"/>
        </w:rPr>
        <w:t>la scienza</w:t>
      </w:r>
      <w:r w:rsidRPr="008D5C35">
        <w:rPr>
          <w:sz w:val="28"/>
          <w:szCs w:val="28"/>
        </w:rPr>
        <w:t>, le cause)</w:t>
      </w:r>
    </w:p>
    <w:p w:rsidR="00776A98" w:rsidRPr="008D5C35" w:rsidRDefault="00776A98" w:rsidP="00776A98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8D5C35">
        <w:rPr>
          <w:sz w:val="28"/>
          <w:szCs w:val="28"/>
        </w:rPr>
        <w:t xml:space="preserve">il </w:t>
      </w:r>
      <w:r w:rsidRPr="0043147C">
        <w:rPr>
          <w:b/>
          <w:sz w:val="28"/>
          <w:szCs w:val="28"/>
        </w:rPr>
        <w:t>giudizio riflettente</w:t>
      </w:r>
      <w:r w:rsidRPr="008D5C35">
        <w:rPr>
          <w:sz w:val="28"/>
          <w:szCs w:val="28"/>
        </w:rPr>
        <w:t xml:space="preserve"> (che riguarda il </w:t>
      </w:r>
      <w:r w:rsidRPr="0043147C">
        <w:rPr>
          <w:b/>
          <w:sz w:val="28"/>
          <w:szCs w:val="28"/>
        </w:rPr>
        <w:t>sentimento</w:t>
      </w:r>
      <w:r w:rsidRPr="008D5C35">
        <w:rPr>
          <w:sz w:val="28"/>
          <w:szCs w:val="28"/>
        </w:rPr>
        <w:t>)</w:t>
      </w: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8D5C35" w:rsidRDefault="00776A98" w:rsidP="00776A98">
      <w:pPr>
        <w:rPr>
          <w:sz w:val="28"/>
          <w:szCs w:val="28"/>
        </w:rPr>
      </w:pPr>
      <w:r w:rsidRPr="008D5C35">
        <w:rPr>
          <w:sz w:val="28"/>
          <w:szCs w:val="28"/>
        </w:rPr>
        <w:t xml:space="preserve">I giudizi riflettenti, secondo Kant, hanno a che fare con la </w:t>
      </w:r>
      <w:r w:rsidRPr="0043147C">
        <w:rPr>
          <w:b/>
          <w:sz w:val="28"/>
          <w:szCs w:val="28"/>
        </w:rPr>
        <w:t>finalità</w:t>
      </w:r>
      <w:r w:rsidRPr="008D5C35">
        <w:rPr>
          <w:sz w:val="28"/>
          <w:szCs w:val="28"/>
        </w:rPr>
        <w:t>. Il concetto di fine è qualcosa che si radica in un bisogno del soggetto; noi diamo un fine alle cose, ossia vi cerchiamo un’unità strutturale, non perché questo fine ci sia davvero, ma perché ne abbiamo necessità.</w:t>
      </w: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8D5C35" w:rsidRDefault="00776A98" w:rsidP="00776A98">
      <w:pPr>
        <w:rPr>
          <w:sz w:val="28"/>
          <w:szCs w:val="28"/>
        </w:rPr>
      </w:pPr>
      <w:r w:rsidRPr="008D5C35">
        <w:rPr>
          <w:sz w:val="28"/>
          <w:szCs w:val="28"/>
        </w:rPr>
        <w:t>Kant esamina due tipi di giudizio riflettente:</w:t>
      </w:r>
    </w:p>
    <w:p w:rsidR="00776A98" w:rsidRPr="008D5C35" w:rsidRDefault="00776A98" w:rsidP="00776A98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D5C35">
        <w:rPr>
          <w:sz w:val="28"/>
          <w:szCs w:val="28"/>
        </w:rPr>
        <w:t xml:space="preserve">Il </w:t>
      </w:r>
      <w:r w:rsidRPr="0043147C">
        <w:rPr>
          <w:b/>
          <w:sz w:val="28"/>
          <w:szCs w:val="28"/>
        </w:rPr>
        <w:t>giudizio estetico</w:t>
      </w:r>
      <w:r w:rsidRPr="008D5C35">
        <w:rPr>
          <w:sz w:val="28"/>
          <w:szCs w:val="28"/>
        </w:rPr>
        <w:t xml:space="preserve"> è quello che riguarda il </w:t>
      </w:r>
      <w:r w:rsidRPr="0043147C">
        <w:rPr>
          <w:b/>
          <w:sz w:val="28"/>
          <w:szCs w:val="28"/>
        </w:rPr>
        <w:t>bello</w:t>
      </w:r>
      <w:r w:rsidRPr="008D5C35">
        <w:rPr>
          <w:sz w:val="28"/>
          <w:szCs w:val="28"/>
        </w:rPr>
        <w:t>. Il bello è l’oggetto di un piacere disinteressato e universale;</w:t>
      </w:r>
    </w:p>
    <w:p w:rsidR="00776A98" w:rsidRPr="008D5C35" w:rsidRDefault="00776A98" w:rsidP="00776A98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D5C35">
        <w:rPr>
          <w:sz w:val="28"/>
          <w:szCs w:val="28"/>
        </w:rPr>
        <w:t>Il giudizio teleologico riguarda invece il discorso sugli scopi della natura.</w:t>
      </w: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43147C" w:rsidRDefault="00776A98" w:rsidP="00776A98">
      <w:pPr>
        <w:rPr>
          <w:b/>
          <w:sz w:val="28"/>
          <w:szCs w:val="28"/>
        </w:rPr>
      </w:pPr>
      <w:r w:rsidRPr="0043147C">
        <w:rPr>
          <w:b/>
          <w:sz w:val="28"/>
          <w:szCs w:val="28"/>
        </w:rPr>
        <w:t>IL GIUDIZIO ESTETICO</w:t>
      </w:r>
    </w:p>
    <w:p w:rsidR="00776A98" w:rsidRPr="008D5C35" w:rsidRDefault="00776A98" w:rsidP="00776A98">
      <w:pPr>
        <w:rPr>
          <w:sz w:val="28"/>
          <w:szCs w:val="28"/>
        </w:rPr>
      </w:pPr>
      <w:r w:rsidRPr="008D5C35">
        <w:rPr>
          <w:sz w:val="28"/>
          <w:szCs w:val="28"/>
        </w:rPr>
        <w:t>Quando dico che qualcosa è “bello” io esprimo un “</w:t>
      </w:r>
      <w:r w:rsidRPr="0043147C">
        <w:rPr>
          <w:b/>
          <w:sz w:val="28"/>
          <w:szCs w:val="28"/>
        </w:rPr>
        <w:t>giudizio di gusto</w:t>
      </w:r>
      <w:r w:rsidRPr="008D5C35">
        <w:rPr>
          <w:sz w:val="28"/>
          <w:szCs w:val="28"/>
        </w:rPr>
        <w:t xml:space="preserve">”: </w:t>
      </w:r>
      <w:r w:rsidRPr="0043147C">
        <w:rPr>
          <w:sz w:val="28"/>
          <w:szCs w:val="28"/>
          <w:u w:val="single"/>
        </w:rPr>
        <w:t>il bello non è dunque nelle cose, ma nel giudizio</w:t>
      </w:r>
      <w:r w:rsidRPr="008D5C35">
        <w:rPr>
          <w:sz w:val="28"/>
          <w:szCs w:val="28"/>
        </w:rPr>
        <w:t xml:space="preserve">. Un qualcosa (una rappresentazione) entra in contatto col soggetto e nel soggetto è suscitato un sentimento di piacere o dispiacere: insomma, il giudizio di gusto </w:t>
      </w:r>
      <w:r w:rsidRPr="0043147C">
        <w:rPr>
          <w:sz w:val="28"/>
          <w:szCs w:val="28"/>
          <w:u w:val="single"/>
        </w:rPr>
        <w:t>è soggettivo</w:t>
      </w:r>
      <w:r w:rsidRPr="008D5C35">
        <w:rPr>
          <w:sz w:val="28"/>
          <w:szCs w:val="28"/>
        </w:rPr>
        <w:t xml:space="preserve">. </w:t>
      </w:r>
    </w:p>
    <w:p w:rsidR="00776A98" w:rsidRPr="008D5C35" w:rsidRDefault="00776A98" w:rsidP="00776A98">
      <w:pPr>
        <w:rPr>
          <w:sz w:val="28"/>
          <w:szCs w:val="28"/>
        </w:rPr>
      </w:pPr>
      <w:r w:rsidRPr="008D5C35">
        <w:rPr>
          <w:sz w:val="28"/>
          <w:szCs w:val="28"/>
        </w:rPr>
        <w:t xml:space="preserve">Ma questo non vuol dire che è arbitrario (non è che per me il “bello” è una cosa e per un altro il “bello” è una cosa diversa): il bello, per Kant, è ciò che piace </w:t>
      </w:r>
      <w:r w:rsidRPr="0043147C">
        <w:rPr>
          <w:b/>
          <w:sz w:val="28"/>
          <w:szCs w:val="28"/>
        </w:rPr>
        <w:t>universalmente</w:t>
      </w:r>
      <w:r w:rsidRPr="008D5C35">
        <w:rPr>
          <w:sz w:val="28"/>
          <w:szCs w:val="28"/>
        </w:rPr>
        <w:t>, ciò che è condiviso da tutti (</w:t>
      </w:r>
      <w:r w:rsidRPr="0043147C">
        <w:rPr>
          <w:i/>
          <w:sz w:val="28"/>
          <w:szCs w:val="28"/>
        </w:rPr>
        <w:t>universalità e necessità, basata però sul sentimento e non sul concetto</w:t>
      </w:r>
      <w:r w:rsidRPr="008D5C35">
        <w:rPr>
          <w:sz w:val="28"/>
          <w:szCs w:val="28"/>
        </w:rPr>
        <w:t xml:space="preserve">): </w:t>
      </w:r>
      <w:r w:rsidRPr="0043147C">
        <w:rPr>
          <w:b/>
          <w:sz w:val="28"/>
          <w:szCs w:val="28"/>
        </w:rPr>
        <w:t>è la mente umana che fonda il giudizio di gusto, pertanto esso è universale</w:t>
      </w:r>
      <w:r w:rsidRPr="008D5C35">
        <w:rPr>
          <w:sz w:val="28"/>
          <w:szCs w:val="28"/>
        </w:rPr>
        <w:t>.</w:t>
      </w: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8D5C35" w:rsidRDefault="00776A98" w:rsidP="00776A98">
      <w:pPr>
        <w:rPr>
          <w:sz w:val="28"/>
          <w:szCs w:val="28"/>
        </w:rPr>
      </w:pPr>
      <w:r w:rsidRPr="0043147C">
        <w:rPr>
          <w:i/>
          <w:sz w:val="28"/>
          <w:szCs w:val="28"/>
        </w:rPr>
        <w:t>Ricapitolando...</w:t>
      </w:r>
      <w:r w:rsidRPr="008D5C35">
        <w:rPr>
          <w:sz w:val="28"/>
          <w:szCs w:val="28"/>
        </w:rPr>
        <w:t xml:space="preserve"> Il gusto è il criterio su cui si basa il giudizio estetico, ossia la facoltà di giudicare il bello. Il bello non è una proprietà oggettiva delle cose, ma il frutto di un incontro del nostro spirito con esse. La forma dell’oggetto bello non è una qualità</w:t>
      </w:r>
      <w:r>
        <w:rPr>
          <w:sz w:val="28"/>
          <w:szCs w:val="28"/>
        </w:rPr>
        <w:t xml:space="preserve"> della cosa, ma consiste </w:t>
      </w:r>
      <w:r w:rsidRPr="0043147C">
        <w:rPr>
          <w:b/>
          <w:sz w:val="28"/>
          <w:szCs w:val="28"/>
        </w:rPr>
        <w:t>in un’armonia interiore del soggetto, che viene proiettata sull’oggetto</w:t>
      </w:r>
      <w:r w:rsidRPr="008D5C35">
        <w:rPr>
          <w:sz w:val="28"/>
          <w:szCs w:val="28"/>
        </w:rPr>
        <w:t xml:space="preserve">. Se le belle forme sono in natura, </w:t>
      </w:r>
      <w:r w:rsidRPr="0043147C">
        <w:rPr>
          <w:b/>
          <w:sz w:val="28"/>
          <w:szCs w:val="28"/>
        </w:rPr>
        <w:t>la bellezza è nell’uomo</w:t>
      </w:r>
      <w:r w:rsidRPr="008D5C35">
        <w:rPr>
          <w:sz w:val="28"/>
          <w:szCs w:val="28"/>
        </w:rPr>
        <w:t xml:space="preserve">, ossia nella sua mente. Se la bellezza risiedesse nelle cose, e quindi nell’esperienza, essa non sarebbe più universale e neppure sarebbe libera, perché verrebbe imposta a noi dalla natura. </w:t>
      </w:r>
    </w:p>
    <w:p w:rsidR="00776A98" w:rsidRPr="008D5C35" w:rsidRDefault="00776A98" w:rsidP="00776A98">
      <w:pPr>
        <w:rPr>
          <w:sz w:val="28"/>
          <w:szCs w:val="28"/>
        </w:rPr>
      </w:pPr>
      <w:r w:rsidRPr="008D5C35">
        <w:rPr>
          <w:sz w:val="28"/>
          <w:szCs w:val="28"/>
        </w:rPr>
        <w:t xml:space="preserve">Il piacere estetico </w:t>
      </w:r>
      <w:r w:rsidRPr="0043147C">
        <w:rPr>
          <w:b/>
          <w:sz w:val="28"/>
          <w:szCs w:val="28"/>
        </w:rPr>
        <w:t>è puro</w:t>
      </w:r>
      <w:r w:rsidRPr="008D5C35">
        <w:rPr>
          <w:sz w:val="28"/>
          <w:szCs w:val="28"/>
        </w:rPr>
        <w:t xml:space="preserve"> e </w:t>
      </w:r>
      <w:r w:rsidRPr="0043147C">
        <w:rPr>
          <w:b/>
          <w:sz w:val="28"/>
          <w:szCs w:val="28"/>
        </w:rPr>
        <w:t>scaturisce dalla contemplazione della “forma” di un oggetto</w:t>
      </w:r>
      <w:r w:rsidRPr="008D5C35">
        <w:rPr>
          <w:sz w:val="28"/>
          <w:szCs w:val="28"/>
        </w:rPr>
        <w:t xml:space="preserve">. Tutte le volte che la bellezza è un fatto di attrattiva fisica, che mette in moto i sensi più che lo spirito, il giudizio estetico perde la sua purezza e diventa particolare e individuale. In tal caso parliamo di </w:t>
      </w:r>
      <w:r w:rsidRPr="0043147C">
        <w:rPr>
          <w:b/>
          <w:sz w:val="28"/>
          <w:szCs w:val="28"/>
        </w:rPr>
        <w:t>piacevole</w:t>
      </w:r>
      <w:r w:rsidRPr="008D5C35">
        <w:rPr>
          <w:sz w:val="28"/>
          <w:szCs w:val="28"/>
        </w:rPr>
        <w:t xml:space="preserve"> e non di bello. Mentre il piacevole, che si basa su un sentimento particolare ed è legato ad uno scopo, dà luogo a giudizi </w:t>
      </w:r>
      <w:r w:rsidRPr="0043147C">
        <w:rPr>
          <w:b/>
          <w:sz w:val="28"/>
          <w:szCs w:val="28"/>
        </w:rPr>
        <w:t>estetici empirici</w:t>
      </w:r>
      <w:r w:rsidRPr="008D5C35">
        <w:rPr>
          <w:sz w:val="28"/>
          <w:szCs w:val="28"/>
        </w:rPr>
        <w:t xml:space="preserve"> (non puri né universali, ma scaturiti dalle attrattive che le cose esercitano sui sensi e legati alle inclinazioni individuali), </w:t>
      </w:r>
      <w:r w:rsidRPr="0043147C">
        <w:rPr>
          <w:b/>
          <w:sz w:val="28"/>
          <w:szCs w:val="28"/>
        </w:rPr>
        <w:t>il bello come piacere estetico è qualcosa di puro, non soggetto ad alcun condizionamento</w:t>
      </w:r>
      <w:r w:rsidRPr="008D5C35">
        <w:rPr>
          <w:sz w:val="28"/>
          <w:szCs w:val="28"/>
        </w:rPr>
        <w:t>. Quindi:</w:t>
      </w:r>
    </w:p>
    <w:p w:rsidR="00776A98" w:rsidRPr="008D5C35" w:rsidRDefault="00776A98" w:rsidP="00776A98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8D5C35">
        <w:rPr>
          <w:sz w:val="28"/>
          <w:szCs w:val="28"/>
        </w:rPr>
        <w:t xml:space="preserve">Il piacevole si basa su un sentimento particolare ed è legato ad uno scopo. </w:t>
      </w:r>
    </w:p>
    <w:p w:rsidR="00776A98" w:rsidRPr="008D5C35" w:rsidRDefault="00776A98" w:rsidP="00776A98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8D5C35">
        <w:rPr>
          <w:sz w:val="28"/>
          <w:szCs w:val="28"/>
        </w:rPr>
        <w:t xml:space="preserve">Il bello si basa su un </w:t>
      </w:r>
      <w:r w:rsidRPr="0043147C">
        <w:rPr>
          <w:b/>
          <w:sz w:val="28"/>
          <w:szCs w:val="28"/>
        </w:rPr>
        <w:t>sentimento universale e non ha scopi conoscitivi o pratici</w:t>
      </w:r>
      <w:r w:rsidRPr="008D5C35">
        <w:rPr>
          <w:sz w:val="28"/>
          <w:szCs w:val="28"/>
        </w:rPr>
        <w:t>.</w:t>
      </w: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43147C" w:rsidRDefault="00776A98" w:rsidP="00776A98">
      <w:pPr>
        <w:rPr>
          <w:b/>
          <w:sz w:val="28"/>
          <w:szCs w:val="28"/>
        </w:rPr>
      </w:pPr>
      <w:r w:rsidRPr="0043147C">
        <w:rPr>
          <w:b/>
          <w:sz w:val="28"/>
          <w:szCs w:val="28"/>
        </w:rPr>
        <w:t>IL GENIO</w:t>
      </w:r>
    </w:p>
    <w:p w:rsidR="00776A98" w:rsidRPr="008D5C35" w:rsidRDefault="00776A98" w:rsidP="00776A98">
      <w:pPr>
        <w:rPr>
          <w:sz w:val="28"/>
          <w:szCs w:val="28"/>
        </w:rPr>
      </w:pPr>
      <w:r w:rsidRPr="008D5C35">
        <w:rPr>
          <w:sz w:val="28"/>
          <w:szCs w:val="28"/>
        </w:rPr>
        <w:t xml:space="preserve">Il genio è la </w:t>
      </w:r>
      <w:r w:rsidRPr="0043147C">
        <w:rPr>
          <w:b/>
          <w:sz w:val="28"/>
          <w:szCs w:val="28"/>
        </w:rPr>
        <w:t>capacità di creare la bellezza</w:t>
      </w:r>
      <w:r w:rsidRPr="008D5C35">
        <w:rPr>
          <w:sz w:val="28"/>
          <w:szCs w:val="28"/>
        </w:rPr>
        <w:t>. Esso è originale e creativo</w:t>
      </w:r>
      <w:r>
        <w:rPr>
          <w:sz w:val="28"/>
          <w:szCs w:val="28"/>
        </w:rPr>
        <w:t>,</w:t>
      </w:r>
      <w:r w:rsidRPr="008D5C35">
        <w:rPr>
          <w:sz w:val="28"/>
          <w:szCs w:val="28"/>
        </w:rPr>
        <w:t xml:space="preserve"> ed è inimitabile. È impossibile mostrare scientificamente come avviene la produzione del genio.</w:t>
      </w:r>
      <w:r>
        <w:rPr>
          <w:sz w:val="28"/>
          <w:szCs w:val="28"/>
        </w:rPr>
        <w:t xml:space="preserve"> </w:t>
      </w:r>
      <w:r w:rsidRPr="008D5C35">
        <w:rPr>
          <w:sz w:val="28"/>
          <w:szCs w:val="28"/>
        </w:rPr>
        <w:t>Per giudicare la bellezza di un oggetto occorre il gusto</w:t>
      </w:r>
      <w:r>
        <w:rPr>
          <w:sz w:val="28"/>
          <w:szCs w:val="28"/>
        </w:rPr>
        <w:t>; p</w:t>
      </w:r>
      <w:r w:rsidRPr="008D5C35">
        <w:rPr>
          <w:sz w:val="28"/>
          <w:szCs w:val="28"/>
        </w:rPr>
        <w:t>er produrre la bellezza occorre il genio.</w:t>
      </w: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8D5C35" w:rsidRDefault="00776A98" w:rsidP="00776A98">
      <w:pPr>
        <w:rPr>
          <w:sz w:val="28"/>
          <w:szCs w:val="28"/>
        </w:rPr>
      </w:pPr>
      <w:r w:rsidRPr="0043147C">
        <w:rPr>
          <w:b/>
          <w:sz w:val="28"/>
          <w:szCs w:val="28"/>
        </w:rPr>
        <w:t>IL SUBLIME</w:t>
      </w:r>
      <w:r>
        <w:rPr>
          <w:sz w:val="28"/>
          <w:szCs w:val="28"/>
        </w:rPr>
        <w:t xml:space="preserve"> (vedi anche il FOCUS a p.538)</w:t>
      </w:r>
    </w:p>
    <w:p w:rsidR="00776A98" w:rsidRPr="008D5C35" w:rsidRDefault="00776A98" w:rsidP="00776A98">
      <w:pPr>
        <w:rPr>
          <w:sz w:val="28"/>
          <w:szCs w:val="28"/>
        </w:rPr>
      </w:pPr>
      <w:r>
        <w:rPr>
          <w:sz w:val="28"/>
          <w:szCs w:val="28"/>
        </w:rPr>
        <w:t>Il bello consiste nel contemplare la forma dell’oggetto (nella sua limitatezza); con il sublime si ha di fronte l’</w:t>
      </w:r>
      <w:r w:rsidRPr="0043147C">
        <w:rPr>
          <w:b/>
          <w:sz w:val="28"/>
          <w:szCs w:val="28"/>
        </w:rPr>
        <w:t>illimitato</w:t>
      </w:r>
      <w:r>
        <w:rPr>
          <w:sz w:val="28"/>
          <w:szCs w:val="28"/>
        </w:rPr>
        <w:t xml:space="preserve"> e l’</w:t>
      </w:r>
      <w:r w:rsidRPr="0043147C">
        <w:rPr>
          <w:b/>
          <w:sz w:val="28"/>
          <w:szCs w:val="28"/>
        </w:rPr>
        <w:t>informe</w:t>
      </w:r>
      <w:r>
        <w:rPr>
          <w:sz w:val="28"/>
          <w:szCs w:val="28"/>
        </w:rPr>
        <w:t xml:space="preserve">. </w:t>
      </w:r>
      <w:r w:rsidRPr="008D5C35">
        <w:rPr>
          <w:sz w:val="28"/>
          <w:szCs w:val="28"/>
        </w:rPr>
        <w:t xml:space="preserve">È sublime </w:t>
      </w:r>
      <w:r w:rsidRPr="0043147C">
        <w:rPr>
          <w:b/>
          <w:sz w:val="28"/>
          <w:szCs w:val="28"/>
        </w:rPr>
        <w:t>ciò che è grande in maniera smisurata</w:t>
      </w:r>
      <w:r w:rsidRPr="008D5C35">
        <w:rPr>
          <w:sz w:val="28"/>
          <w:szCs w:val="28"/>
        </w:rPr>
        <w:t>, al di là di ogni possibile confronto.</w:t>
      </w:r>
      <w:r>
        <w:rPr>
          <w:sz w:val="28"/>
          <w:szCs w:val="28"/>
        </w:rPr>
        <w:t xml:space="preserve"> Kant distingue tra:</w:t>
      </w:r>
    </w:p>
    <w:p w:rsidR="00776A98" w:rsidRPr="008D5C35" w:rsidRDefault="00776A98" w:rsidP="00776A98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43147C">
        <w:rPr>
          <w:b/>
          <w:sz w:val="28"/>
          <w:szCs w:val="28"/>
        </w:rPr>
        <w:t>Sublime matematico</w:t>
      </w:r>
      <w:r>
        <w:rPr>
          <w:sz w:val="28"/>
          <w:szCs w:val="28"/>
        </w:rPr>
        <w:t>, che si prova di fronte all’estensione smisura</w:t>
      </w:r>
      <w:r w:rsidRPr="008D5C35">
        <w:rPr>
          <w:sz w:val="28"/>
          <w:szCs w:val="28"/>
        </w:rPr>
        <w:t>tamente grande nello spazio e nel tempo (ad es. l’oceano, le galassie, il diametro terrestre).</w:t>
      </w:r>
    </w:p>
    <w:p w:rsidR="00776A98" w:rsidRPr="008D5C35" w:rsidRDefault="00776A98" w:rsidP="00776A98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43147C">
        <w:rPr>
          <w:b/>
          <w:sz w:val="28"/>
          <w:szCs w:val="28"/>
        </w:rPr>
        <w:t>Sublime dinamico</w:t>
      </w:r>
      <w:r>
        <w:rPr>
          <w:sz w:val="28"/>
          <w:szCs w:val="28"/>
        </w:rPr>
        <w:t xml:space="preserve">, che si prova di fronte a </w:t>
      </w:r>
      <w:r w:rsidRPr="008D5C35">
        <w:rPr>
          <w:sz w:val="28"/>
          <w:szCs w:val="28"/>
        </w:rPr>
        <w:t xml:space="preserve">una forza </w:t>
      </w:r>
      <w:r>
        <w:rPr>
          <w:sz w:val="28"/>
          <w:szCs w:val="28"/>
        </w:rPr>
        <w:t>naturale dirompente</w:t>
      </w:r>
      <w:r w:rsidRPr="008D5C35">
        <w:rPr>
          <w:sz w:val="28"/>
          <w:szCs w:val="28"/>
        </w:rPr>
        <w:t xml:space="preserve"> (ad es. l’uragano o il terremoto).</w:t>
      </w:r>
    </w:p>
    <w:p w:rsidR="00776A98" w:rsidRDefault="00776A98" w:rsidP="00776A98">
      <w:pPr>
        <w:rPr>
          <w:sz w:val="28"/>
          <w:szCs w:val="28"/>
        </w:rPr>
      </w:pPr>
      <w:r w:rsidRPr="008D5C35">
        <w:rPr>
          <w:sz w:val="28"/>
          <w:szCs w:val="28"/>
        </w:rPr>
        <w:lastRenderedPageBreak/>
        <w:t xml:space="preserve">Di fronte a queste cose proviamo un sentimento di ambivalenza: </w:t>
      </w:r>
    </w:p>
    <w:p w:rsidR="00776A98" w:rsidRPr="0043147C" w:rsidRDefault="00776A98" w:rsidP="00776A98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43147C">
        <w:rPr>
          <w:sz w:val="28"/>
          <w:szCs w:val="28"/>
        </w:rPr>
        <w:t xml:space="preserve">da un lato proviamo dispiacere, </w:t>
      </w:r>
      <w:r w:rsidRPr="0043147C">
        <w:rPr>
          <w:b/>
          <w:sz w:val="28"/>
          <w:szCs w:val="28"/>
        </w:rPr>
        <w:t>repulsione</w:t>
      </w:r>
      <w:r w:rsidRPr="0043147C">
        <w:rPr>
          <w:sz w:val="28"/>
          <w:szCs w:val="28"/>
        </w:rPr>
        <w:t xml:space="preserve">, perché la nostra immaginazione è troppo limitata per abbracciare tali grandezze; </w:t>
      </w:r>
    </w:p>
    <w:p w:rsidR="00776A98" w:rsidRPr="0043147C" w:rsidRDefault="00776A98" w:rsidP="00776A98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43147C">
        <w:rPr>
          <w:sz w:val="28"/>
          <w:szCs w:val="28"/>
        </w:rPr>
        <w:t xml:space="preserve">d’altra proviamo </w:t>
      </w:r>
      <w:r w:rsidRPr="0043147C">
        <w:rPr>
          <w:b/>
          <w:sz w:val="28"/>
          <w:szCs w:val="28"/>
        </w:rPr>
        <w:t>piacere</w:t>
      </w:r>
      <w:r w:rsidRPr="0043147C">
        <w:rPr>
          <w:sz w:val="28"/>
          <w:szCs w:val="28"/>
        </w:rPr>
        <w:t xml:space="preserve">, perché la nostra ragione si sente attratta e si eleva all’idea di INFINITO. </w:t>
      </w:r>
    </w:p>
    <w:p w:rsidR="00776A98" w:rsidRPr="008D5C35" w:rsidRDefault="00776A98" w:rsidP="00776A98">
      <w:pPr>
        <w:rPr>
          <w:sz w:val="28"/>
          <w:szCs w:val="28"/>
        </w:rPr>
      </w:pPr>
      <w:r>
        <w:rPr>
          <w:sz w:val="28"/>
          <w:szCs w:val="28"/>
        </w:rPr>
        <w:t>Insomma, o</w:t>
      </w:r>
      <w:r w:rsidRPr="008D5C35">
        <w:rPr>
          <w:sz w:val="28"/>
          <w:szCs w:val="28"/>
        </w:rPr>
        <w:t xml:space="preserve">sservando queste realtà scopriamo la nostra limitatezza ma, coscienti dei nostri limiti, </w:t>
      </w:r>
      <w:r w:rsidRPr="0043147C">
        <w:rPr>
          <w:b/>
          <w:sz w:val="28"/>
          <w:szCs w:val="28"/>
        </w:rPr>
        <w:t>cerchiamo di superarli mirando all’infinito</w:t>
      </w:r>
      <w:r w:rsidRPr="008D5C35">
        <w:rPr>
          <w:sz w:val="28"/>
          <w:szCs w:val="28"/>
        </w:rPr>
        <w:t xml:space="preserve">. Di fronte a tale idea la grandezza del sublime della natura si rivela </w:t>
      </w:r>
      <w:r>
        <w:rPr>
          <w:sz w:val="28"/>
          <w:szCs w:val="28"/>
        </w:rPr>
        <w:t>ben poca cosa: il vero “sublime”</w:t>
      </w:r>
      <w:r w:rsidRPr="008D5C35">
        <w:rPr>
          <w:sz w:val="28"/>
          <w:szCs w:val="28"/>
        </w:rPr>
        <w:t xml:space="preserve"> non sta </w:t>
      </w:r>
      <w:r>
        <w:rPr>
          <w:sz w:val="28"/>
          <w:szCs w:val="28"/>
        </w:rPr>
        <w:t xml:space="preserve">allora </w:t>
      </w:r>
      <w:r w:rsidRPr="008D5C35">
        <w:rPr>
          <w:sz w:val="28"/>
          <w:szCs w:val="28"/>
        </w:rPr>
        <w:t>nella grandezza</w:t>
      </w:r>
      <w:r>
        <w:rPr>
          <w:sz w:val="28"/>
          <w:szCs w:val="28"/>
        </w:rPr>
        <w:t xml:space="preserve"> infinita</w:t>
      </w:r>
      <w:r w:rsidRPr="008D5C35">
        <w:rPr>
          <w:sz w:val="28"/>
          <w:szCs w:val="28"/>
        </w:rPr>
        <w:t xml:space="preserve"> della natura, ma piuttosto nell’animo</w:t>
      </w:r>
      <w:r>
        <w:rPr>
          <w:sz w:val="28"/>
          <w:szCs w:val="28"/>
        </w:rPr>
        <w:t xml:space="preserve"> e nella ragione</w:t>
      </w:r>
      <w:r w:rsidRPr="008D5C35">
        <w:rPr>
          <w:sz w:val="28"/>
          <w:szCs w:val="28"/>
        </w:rPr>
        <w:t xml:space="preserve"> di colui che giudica sublime tale grandezza, ossia nell’</w:t>
      </w:r>
      <w:r w:rsidRPr="0043147C">
        <w:rPr>
          <w:b/>
          <w:sz w:val="28"/>
          <w:szCs w:val="28"/>
        </w:rPr>
        <w:t>uomo</w:t>
      </w:r>
      <w:r w:rsidRPr="008D5C35">
        <w:rPr>
          <w:sz w:val="28"/>
          <w:szCs w:val="28"/>
        </w:rPr>
        <w:t>.</w:t>
      </w: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8D5C35" w:rsidRDefault="00776A98" w:rsidP="00776A98">
      <w:pPr>
        <w:rPr>
          <w:sz w:val="28"/>
          <w:szCs w:val="28"/>
        </w:rPr>
      </w:pPr>
      <w:r w:rsidRPr="008D5C35">
        <w:rPr>
          <w:sz w:val="28"/>
          <w:szCs w:val="28"/>
        </w:rPr>
        <w:t>Il sublime (che nasce dal contrasto fra immaginazione e ragione e ci appare come qualcosa di terribile) si distingue dal bello (che nasce dall’armonia tra le facoltà dell’animo e ci procura serenità ed equilibrio). Sia il bello che il sublime</w:t>
      </w:r>
      <w:r>
        <w:rPr>
          <w:sz w:val="28"/>
          <w:szCs w:val="28"/>
        </w:rPr>
        <w:t>, comunque,</w:t>
      </w:r>
      <w:r w:rsidRPr="008D5C35">
        <w:rPr>
          <w:sz w:val="28"/>
          <w:szCs w:val="28"/>
        </w:rPr>
        <w:t xml:space="preserve"> presuppongono come loro condizione la mente del soggetto.</w:t>
      </w: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8D5C35" w:rsidRDefault="00776A98" w:rsidP="00776A98">
      <w:pPr>
        <w:rPr>
          <w:sz w:val="28"/>
          <w:szCs w:val="28"/>
        </w:rPr>
      </w:pPr>
    </w:p>
    <w:p w:rsidR="00776A98" w:rsidRPr="0052289C" w:rsidRDefault="00776A98">
      <w:pPr>
        <w:rPr>
          <w:sz w:val="28"/>
          <w:szCs w:val="28"/>
        </w:rPr>
      </w:pPr>
    </w:p>
    <w:sectPr w:rsidR="00776A98" w:rsidRPr="0052289C" w:rsidSect="0052289C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E5" w:rsidRDefault="00594CE5">
      <w:pPr>
        <w:spacing w:line="240" w:lineRule="auto"/>
      </w:pPr>
      <w:r>
        <w:separator/>
      </w:r>
    </w:p>
  </w:endnote>
  <w:endnote w:type="continuationSeparator" w:id="0">
    <w:p w:rsidR="00594CE5" w:rsidRDefault="00594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D3" w:rsidRDefault="000C23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C23D3" w:rsidRDefault="000C23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D3" w:rsidRDefault="000C23D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E5" w:rsidRDefault="00594CE5">
      <w:pPr>
        <w:spacing w:line="240" w:lineRule="auto"/>
      </w:pPr>
      <w:r>
        <w:separator/>
      </w:r>
    </w:p>
  </w:footnote>
  <w:footnote w:type="continuationSeparator" w:id="0">
    <w:p w:rsidR="00594CE5" w:rsidRDefault="00594C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D3" w:rsidRPr="00776A98" w:rsidRDefault="0052289C">
    <w:pPr>
      <w:pStyle w:val="Intestazione"/>
      <w:jc w:val="center"/>
      <w:rPr>
        <w:i/>
        <w:color w:val="999999"/>
        <w:sz w:val="20"/>
        <w:szCs w:val="20"/>
      </w:rPr>
    </w:pPr>
    <w:r w:rsidRPr="00776A98">
      <w:rPr>
        <w:i/>
        <w:noProof/>
        <w:color w:val="999999"/>
        <w:sz w:val="20"/>
        <w:szCs w:val="20"/>
        <w:lang w:eastAsia="zh-TW"/>
      </w:rPr>
      <w:pict>
        <v:group id="_x0000_s2049" style="position:absolute;left:0;text-align:left;margin-left:547.7pt;margin-top:168.65pt;width:38.45pt;height:18.7pt;z-index:251657728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52289C" w:rsidRDefault="0052289C">
                  <w:pPr>
                    <w:pStyle w:val="Intestazione"/>
                    <w:jc w:val="center"/>
                  </w:pPr>
                  <w:fldSimple w:instr=" PAGE    \* MERGEFORMAT ">
                    <w:r w:rsidR="00776A98" w:rsidRPr="00776A98">
                      <w:rPr>
                        <w:rStyle w:val="Numeropagina"/>
                        <w:b/>
                        <w:noProof/>
                        <w:color w:val="3F3151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  <w:r w:rsidR="00776A98" w:rsidRPr="00776A98">
      <w:rPr>
        <w:i/>
        <w:color w:val="999999"/>
        <w:sz w:val="20"/>
        <w:szCs w:val="20"/>
      </w:rPr>
      <w:t>Filosofia - Kant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D0C"/>
    <w:multiLevelType w:val="hybridMultilevel"/>
    <w:tmpl w:val="8A92A4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4834"/>
    <w:multiLevelType w:val="hybridMultilevel"/>
    <w:tmpl w:val="55C4D0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035556"/>
    <w:multiLevelType w:val="hybridMultilevel"/>
    <w:tmpl w:val="F6E694E0"/>
    <w:lvl w:ilvl="0" w:tplc="3C26FE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75607"/>
    <w:multiLevelType w:val="hybridMultilevel"/>
    <w:tmpl w:val="3CA847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193C4F"/>
    <w:multiLevelType w:val="hybridMultilevel"/>
    <w:tmpl w:val="C770B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A14"/>
    <w:multiLevelType w:val="hybridMultilevel"/>
    <w:tmpl w:val="96A48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B3B07"/>
    <w:multiLevelType w:val="hybridMultilevel"/>
    <w:tmpl w:val="7CE629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A3304C"/>
    <w:multiLevelType w:val="hybridMultilevel"/>
    <w:tmpl w:val="20246AD2"/>
    <w:lvl w:ilvl="0" w:tplc="46C8C52E">
      <w:numFmt w:val="bullet"/>
      <w:lvlText w:val="☼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53FAE"/>
    <w:multiLevelType w:val="hybridMultilevel"/>
    <w:tmpl w:val="7ECCF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06D39"/>
    <w:multiLevelType w:val="hybridMultilevel"/>
    <w:tmpl w:val="D36A1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5143E"/>
    <w:multiLevelType w:val="hybridMultilevel"/>
    <w:tmpl w:val="A3D00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2024"/>
    <w:multiLevelType w:val="hybridMultilevel"/>
    <w:tmpl w:val="7AFED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C3A62"/>
    <w:multiLevelType w:val="hybridMultilevel"/>
    <w:tmpl w:val="EEFE3C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12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4413"/>
    <w:rsid w:val="000C23D3"/>
    <w:rsid w:val="004C654E"/>
    <w:rsid w:val="0052289C"/>
    <w:rsid w:val="00594CE5"/>
    <w:rsid w:val="00776A98"/>
    <w:rsid w:val="008C4413"/>
    <w:rsid w:val="00F4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mallCap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pPr>
      <w:ind w:left="284"/>
    </w:pPr>
    <w:rPr>
      <w:sz w:val="36"/>
    </w:rPr>
  </w:style>
  <w:style w:type="paragraph" w:customStyle="1" w:styleId="TITOLOSIM">
    <w:name w:val="TITOLO SIM"/>
    <w:basedOn w:val="Titolo1"/>
    <w:pPr>
      <w:jc w:val="center"/>
    </w:pPr>
    <w:rPr>
      <w:i/>
      <w:shadow/>
      <w:sz w:val="36"/>
    </w:rPr>
  </w:style>
  <w:style w:type="paragraph" w:styleId="Titolo">
    <w:name w:val="Title"/>
    <w:basedOn w:val="Normale"/>
    <w:qFormat/>
    <w:pPr>
      <w:jc w:val="center"/>
    </w:pPr>
    <w:rPr>
      <w:rFonts w:ascii="Franklin Gothic Medium" w:hAnsi="Franklin Gothic Medium"/>
      <w:i/>
      <w:iCs/>
      <w:sz w:val="4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89C"/>
    <w:rPr>
      <w:sz w:val="32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435FE"/>
    <w:pPr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Immanuel Kant</vt:lpstr>
    </vt:vector>
  </TitlesOfParts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Immanuel Kant</dc:title>
  <dc:creator>sim</dc:creator>
  <cp:lastModifiedBy>simone</cp:lastModifiedBy>
  <cp:revision>2</cp:revision>
  <cp:lastPrinted>2007-05-26T14:29:00Z</cp:lastPrinted>
  <dcterms:created xsi:type="dcterms:W3CDTF">2013-05-01T09:50:00Z</dcterms:created>
  <dcterms:modified xsi:type="dcterms:W3CDTF">2013-05-01T09:50:00Z</dcterms:modified>
</cp:coreProperties>
</file>